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3BA8E" w14:textId="6167CE0B" w:rsidR="00D56060" w:rsidRDefault="00D56060" w:rsidP="00D56060">
      <w:pPr>
        <w:widowControl/>
        <w:jc w:val="center"/>
        <w:rPr>
          <w:rFonts w:ascii="ＭＳ ゴシック" w:eastAsia="ＭＳ ゴシック" w:hAnsi="ＭＳ ゴシック" w:cs="HiraKakuPro-W3"/>
          <w:kern w:val="0"/>
          <w:sz w:val="72"/>
          <w:szCs w:val="32"/>
          <w:lang w:val="en-GB"/>
        </w:rPr>
      </w:pPr>
    </w:p>
    <w:p w14:paraId="66585529" w14:textId="77777777" w:rsidR="007E7FA0" w:rsidRPr="009F7F59" w:rsidRDefault="007E7FA0" w:rsidP="00D56060">
      <w:pPr>
        <w:widowControl/>
        <w:jc w:val="center"/>
        <w:rPr>
          <w:rFonts w:ascii="ＭＳ ゴシック" w:eastAsia="ＭＳ ゴシック" w:hAnsi="ＭＳ ゴシック" w:cs="HiraKakuPro-W3"/>
          <w:kern w:val="0"/>
          <w:sz w:val="72"/>
          <w:szCs w:val="32"/>
          <w:lang w:val="en-GB"/>
        </w:rPr>
      </w:pPr>
    </w:p>
    <w:p w14:paraId="5498AAA8" w14:textId="16326627" w:rsidR="00D56060" w:rsidRPr="00BF2E4B" w:rsidRDefault="00D56060" w:rsidP="00D56060">
      <w:pPr>
        <w:widowControl/>
        <w:jc w:val="center"/>
        <w:rPr>
          <w:rFonts w:ascii="Meiryo UI" w:eastAsia="Meiryo UI" w:hAnsi="Meiryo UI" w:cs="HiraKakuPro-W3"/>
          <w:kern w:val="0"/>
          <w:sz w:val="72"/>
          <w:szCs w:val="32"/>
        </w:rPr>
      </w:pPr>
      <w:r w:rsidRPr="00BF2E4B">
        <w:rPr>
          <w:rFonts w:ascii="Meiryo UI" w:eastAsia="Meiryo UI" w:hAnsi="Meiryo UI" w:cs="HiraKakuPro-W3" w:hint="eastAsia"/>
          <w:kern w:val="0"/>
          <w:sz w:val="72"/>
          <w:szCs w:val="32"/>
        </w:rPr>
        <w:t>日本離婚・再婚家族と</w:t>
      </w:r>
    </w:p>
    <w:p w14:paraId="17558140" w14:textId="3EF19C5E" w:rsidR="00D56060" w:rsidRPr="00BF2E4B" w:rsidRDefault="00D56060" w:rsidP="00243A82">
      <w:pPr>
        <w:widowControl/>
        <w:jc w:val="center"/>
        <w:rPr>
          <w:rFonts w:ascii="Meiryo UI" w:eastAsia="Meiryo UI" w:hAnsi="Meiryo UI" w:cs="HiraKakuPro-W3"/>
          <w:kern w:val="0"/>
          <w:sz w:val="72"/>
          <w:szCs w:val="32"/>
        </w:rPr>
      </w:pPr>
      <w:r w:rsidRPr="00BF2E4B">
        <w:rPr>
          <w:rFonts w:ascii="Meiryo UI" w:eastAsia="Meiryo UI" w:hAnsi="Meiryo UI" w:cs="HiraKakuPro-W3" w:hint="eastAsia"/>
          <w:kern w:val="0"/>
          <w:sz w:val="72"/>
          <w:szCs w:val="32"/>
        </w:rPr>
        <w:t>子ども研究学会</w:t>
      </w:r>
    </w:p>
    <w:p w14:paraId="464C3D01" w14:textId="1C1E2202" w:rsidR="00D56060" w:rsidRPr="00BF2E4B" w:rsidRDefault="00D56060" w:rsidP="00D56060">
      <w:pPr>
        <w:widowControl/>
        <w:jc w:val="center"/>
        <w:rPr>
          <w:rFonts w:ascii="Meiryo UI" w:eastAsia="Meiryo UI" w:hAnsi="Meiryo UI" w:cs="HiraKakuPro-W3"/>
          <w:kern w:val="0"/>
          <w:sz w:val="52"/>
          <w:szCs w:val="32"/>
        </w:rPr>
      </w:pPr>
      <w:r w:rsidRPr="00BF2E4B">
        <w:rPr>
          <w:rFonts w:ascii="Meiryo UI" w:eastAsia="Meiryo UI" w:hAnsi="Meiryo UI" w:cs="HiraKakuPro-W3" w:hint="eastAsia"/>
          <w:kern w:val="0"/>
          <w:sz w:val="52"/>
          <w:szCs w:val="32"/>
        </w:rPr>
        <w:t>第</w:t>
      </w:r>
      <w:r w:rsidR="00AE3ED3">
        <w:rPr>
          <w:rFonts w:ascii="Meiryo UI" w:eastAsia="Meiryo UI" w:hAnsi="Meiryo UI" w:cs="HiraKakuPro-W3" w:hint="eastAsia"/>
          <w:kern w:val="0"/>
          <w:sz w:val="52"/>
          <w:szCs w:val="32"/>
        </w:rPr>
        <w:t>５</w:t>
      </w:r>
      <w:r w:rsidRPr="00BF2E4B">
        <w:rPr>
          <w:rFonts w:ascii="Meiryo UI" w:eastAsia="Meiryo UI" w:hAnsi="Meiryo UI" w:cs="HiraKakuPro-W3"/>
          <w:kern w:val="0"/>
          <w:sz w:val="52"/>
          <w:szCs w:val="32"/>
        </w:rPr>
        <w:t>回大会プログラム</w:t>
      </w:r>
    </w:p>
    <w:p w14:paraId="75CD3783" w14:textId="77777777" w:rsidR="00D56060" w:rsidRDefault="00D56060" w:rsidP="00D56060">
      <w:pPr>
        <w:widowControl/>
        <w:jc w:val="center"/>
      </w:pPr>
    </w:p>
    <w:p w14:paraId="228DE8CE" w14:textId="4B0B703B" w:rsidR="00243A82" w:rsidRDefault="00243A82" w:rsidP="00D56060">
      <w:pPr>
        <w:widowControl/>
        <w:jc w:val="center"/>
        <w:rPr>
          <w:rFonts w:ascii="Times New Roman" w:hAnsi="Times New Roman"/>
        </w:rPr>
      </w:pPr>
      <w:r w:rsidRPr="00BF2E4B">
        <w:rPr>
          <w:rFonts w:ascii="Times New Roman" w:hAnsi="Times New Roman"/>
        </w:rPr>
        <w:t xml:space="preserve">The </w:t>
      </w:r>
      <w:r w:rsidR="00AE3ED3">
        <w:rPr>
          <w:rFonts w:ascii="Times New Roman" w:hAnsi="Times New Roman" w:hint="eastAsia"/>
        </w:rPr>
        <w:t>５</w:t>
      </w:r>
      <w:r w:rsidR="002D522A">
        <w:rPr>
          <w:rFonts w:ascii="Times New Roman" w:hAnsi="Times New Roman"/>
        </w:rPr>
        <w:t xml:space="preserve"> </w:t>
      </w:r>
      <w:r w:rsidR="002D522A">
        <w:rPr>
          <w:rFonts w:ascii="Times New Roman" w:hAnsi="Times New Roman"/>
          <w:vertAlign w:val="superscript"/>
        </w:rPr>
        <w:t>th</w:t>
      </w:r>
      <w:r w:rsidRPr="00BF2E4B">
        <w:rPr>
          <w:rFonts w:ascii="Times New Roman" w:hAnsi="Times New Roman"/>
        </w:rPr>
        <w:t xml:space="preserve"> </w:t>
      </w:r>
      <w:r w:rsidR="00580691" w:rsidRPr="00580691">
        <w:rPr>
          <w:rFonts w:ascii="Times New Roman" w:hAnsi="Times New Roman"/>
        </w:rPr>
        <w:t>Annual Conference of</w:t>
      </w:r>
    </w:p>
    <w:p w14:paraId="1DE6A2F3" w14:textId="77777777" w:rsidR="005D324F" w:rsidRPr="00BF2E4B" w:rsidRDefault="005D324F" w:rsidP="00D56060">
      <w:pPr>
        <w:widowControl/>
        <w:jc w:val="center"/>
        <w:rPr>
          <w:rFonts w:ascii="Times New Roman" w:hAnsi="Times New Roman"/>
        </w:rPr>
      </w:pPr>
    </w:p>
    <w:p w14:paraId="5CD788DC" w14:textId="2FB82D0B" w:rsidR="00D56060" w:rsidRPr="00BF2E4B" w:rsidRDefault="00243A82" w:rsidP="00D56060">
      <w:pPr>
        <w:widowControl/>
        <w:jc w:val="center"/>
        <w:rPr>
          <w:rFonts w:ascii="Times New Roman" w:hAnsi="Times New Roman"/>
        </w:rPr>
      </w:pPr>
      <w:r w:rsidRPr="00BF2E4B">
        <w:rPr>
          <w:rFonts w:ascii="Times New Roman" w:hAnsi="Times New Roman"/>
        </w:rPr>
        <w:t>the Japanese Association for Research on Children of Divorced Families and Stepfamilies</w:t>
      </w:r>
    </w:p>
    <w:p w14:paraId="53AA4BE5" w14:textId="77777777" w:rsidR="00D56060" w:rsidRDefault="00D56060" w:rsidP="00D56060">
      <w:pPr>
        <w:widowControl/>
        <w:jc w:val="center"/>
      </w:pPr>
    </w:p>
    <w:p w14:paraId="472E6037" w14:textId="77777777" w:rsidR="00D56060" w:rsidRPr="004A7CC6" w:rsidRDefault="00D56060" w:rsidP="00D56060">
      <w:pPr>
        <w:widowControl/>
        <w:jc w:val="center"/>
      </w:pPr>
    </w:p>
    <w:p w14:paraId="4A70AB47" w14:textId="3C686CAB" w:rsidR="00381464" w:rsidRDefault="00381464" w:rsidP="00381464">
      <w:pPr>
        <w:jc w:val="center"/>
        <w:rPr>
          <w:rFonts w:ascii="Meiryo UI" w:eastAsia="Meiryo UI" w:hAnsi="Meiryo UI" w:cs="HiraKakuPro-W3"/>
          <w:sz w:val="32"/>
          <w:szCs w:val="32"/>
        </w:rPr>
      </w:pPr>
      <w:r>
        <w:rPr>
          <w:rFonts w:ascii="Meiryo UI" w:eastAsia="Meiryo UI" w:hAnsi="Meiryo UI" w:cs="HiraKakuPro-W3" w:hint="eastAsia"/>
          <w:sz w:val="32"/>
          <w:szCs w:val="32"/>
        </w:rPr>
        <w:t>テーマ：</w:t>
      </w:r>
      <w:r w:rsidRPr="003D05F7">
        <w:rPr>
          <w:rFonts w:ascii="Meiryo UI" w:eastAsia="Meiryo UI" w:hAnsi="Meiryo UI" w:cs="HiraKakuPro-W3" w:hint="eastAsia"/>
          <w:sz w:val="32"/>
          <w:szCs w:val="32"/>
        </w:rPr>
        <w:t>離婚・再婚家族にかかわる「子どもの声」を聴く</w:t>
      </w:r>
    </w:p>
    <w:p w14:paraId="592DF785" w14:textId="5F679A02" w:rsidR="00D56060" w:rsidRDefault="00381464" w:rsidP="00381464">
      <w:pPr>
        <w:widowControl/>
        <w:jc w:val="center"/>
      </w:pPr>
      <w:r w:rsidRPr="003D05F7">
        <w:rPr>
          <w:rFonts w:ascii="Meiryo UI" w:eastAsia="Meiryo UI" w:hAnsi="Meiryo UI" w:cs="HiraKakuPro-W3" w:hint="eastAsia"/>
          <w:sz w:val="32"/>
          <w:szCs w:val="32"/>
        </w:rPr>
        <w:t>―その現状と課題―</w:t>
      </w:r>
    </w:p>
    <w:p w14:paraId="537D857A" w14:textId="50B5D5A1" w:rsidR="00D56060" w:rsidRDefault="00D56060" w:rsidP="00D56060">
      <w:pPr>
        <w:widowControl/>
        <w:jc w:val="center"/>
      </w:pPr>
    </w:p>
    <w:p w14:paraId="6AD15CF9" w14:textId="7CE8B457" w:rsidR="007E7FA0" w:rsidRDefault="007E7FA0" w:rsidP="00D56060">
      <w:pPr>
        <w:widowControl/>
        <w:jc w:val="center"/>
      </w:pPr>
    </w:p>
    <w:p w14:paraId="065B5F6D" w14:textId="77777777" w:rsidR="007E7FA0" w:rsidRPr="00D44CFF" w:rsidRDefault="007E7FA0" w:rsidP="00D56060">
      <w:pPr>
        <w:widowControl/>
        <w:jc w:val="center"/>
      </w:pPr>
    </w:p>
    <w:p w14:paraId="11768332" w14:textId="24A37CBA" w:rsidR="00D56060" w:rsidRDefault="00D56060" w:rsidP="00D56060">
      <w:pPr>
        <w:widowControl/>
        <w:jc w:val="center"/>
      </w:pPr>
    </w:p>
    <w:p w14:paraId="2EF4BF31" w14:textId="7E57898C" w:rsidR="007E7FA0" w:rsidRDefault="007E7FA0" w:rsidP="00D56060">
      <w:pPr>
        <w:widowControl/>
        <w:jc w:val="center"/>
      </w:pPr>
    </w:p>
    <w:p w14:paraId="13F2B71F" w14:textId="77777777" w:rsidR="007E7FA0" w:rsidRDefault="007E7FA0" w:rsidP="00D56060">
      <w:pPr>
        <w:widowControl/>
        <w:jc w:val="center"/>
      </w:pPr>
    </w:p>
    <w:p w14:paraId="0A93E1E5" w14:textId="6AF8B07B" w:rsidR="00D56060" w:rsidRDefault="00D56060" w:rsidP="00D56060">
      <w:pPr>
        <w:widowControl/>
        <w:jc w:val="center"/>
      </w:pPr>
    </w:p>
    <w:p w14:paraId="664DC1AA" w14:textId="55E57DA3" w:rsidR="00D56060" w:rsidRPr="005D324F" w:rsidRDefault="00D56060" w:rsidP="00D56060">
      <w:pPr>
        <w:widowControl/>
        <w:jc w:val="center"/>
        <w:rPr>
          <w:rFonts w:ascii="Times New Roman" w:hAnsi="Times New Roman"/>
          <w:sz w:val="40"/>
        </w:rPr>
      </w:pPr>
      <w:r w:rsidRPr="005D324F">
        <w:rPr>
          <w:rFonts w:ascii="Times New Roman" w:hAnsi="Times New Roman"/>
          <w:sz w:val="40"/>
        </w:rPr>
        <w:t>20</w:t>
      </w:r>
      <w:r w:rsidR="00D631A8">
        <w:rPr>
          <w:rFonts w:ascii="Times New Roman" w:hAnsi="Times New Roman" w:hint="eastAsia"/>
          <w:sz w:val="40"/>
        </w:rPr>
        <w:t>2</w:t>
      </w:r>
      <w:r w:rsidR="00AE3ED3">
        <w:rPr>
          <w:rFonts w:ascii="Times New Roman" w:hAnsi="Times New Roman"/>
          <w:sz w:val="40"/>
        </w:rPr>
        <w:t>2</w:t>
      </w:r>
      <w:r w:rsidR="00354509" w:rsidRPr="005D324F">
        <w:rPr>
          <w:rFonts w:ascii="Times New Roman" w:hAnsi="Times New Roman"/>
          <w:sz w:val="40"/>
        </w:rPr>
        <w:t>.</w:t>
      </w:r>
      <w:r w:rsidR="00D631A8">
        <w:rPr>
          <w:rFonts w:ascii="Times New Roman" w:hAnsi="Times New Roman"/>
          <w:sz w:val="40"/>
        </w:rPr>
        <w:t xml:space="preserve"> </w:t>
      </w:r>
      <w:r w:rsidRPr="005D324F">
        <w:rPr>
          <w:rFonts w:ascii="Times New Roman" w:hAnsi="Times New Roman"/>
          <w:sz w:val="40"/>
        </w:rPr>
        <w:t>1</w:t>
      </w:r>
      <w:r w:rsidR="004F67F4">
        <w:rPr>
          <w:rFonts w:ascii="Times New Roman" w:hAnsi="Times New Roman" w:hint="eastAsia"/>
          <w:sz w:val="40"/>
        </w:rPr>
        <w:t>0</w:t>
      </w:r>
      <w:r w:rsidR="00354509" w:rsidRPr="005D324F">
        <w:rPr>
          <w:rFonts w:ascii="Times New Roman" w:hAnsi="Times New Roman"/>
          <w:sz w:val="40"/>
        </w:rPr>
        <w:t>.</w:t>
      </w:r>
      <w:r w:rsidR="00D631A8">
        <w:rPr>
          <w:rFonts w:ascii="Times New Roman" w:hAnsi="Times New Roman"/>
          <w:sz w:val="40"/>
        </w:rPr>
        <w:t xml:space="preserve"> </w:t>
      </w:r>
      <w:r w:rsidR="002D522A">
        <w:rPr>
          <w:rFonts w:ascii="Times New Roman" w:hAnsi="Times New Roman"/>
          <w:sz w:val="40"/>
        </w:rPr>
        <w:t>2</w:t>
      </w:r>
      <w:r w:rsidR="00AE3ED3">
        <w:rPr>
          <w:rFonts w:ascii="Times New Roman" w:hAnsi="Times New Roman"/>
          <w:sz w:val="40"/>
        </w:rPr>
        <w:t>9</w:t>
      </w:r>
      <w:r w:rsidR="002D522A">
        <w:rPr>
          <w:rFonts w:ascii="Times New Roman" w:hAnsi="Times New Roman" w:hint="eastAsia"/>
          <w:sz w:val="40"/>
        </w:rPr>
        <w:t>－</w:t>
      </w:r>
      <w:r w:rsidR="00AE3ED3">
        <w:rPr>
          <w:rFonts w:ascii="Times New Roman" w:hAnsi="Times New Roman" w:hint="eastAsia"/>
          <w:sz w:val="40"/>
        </w:rPr>
        <w:t>3</w:t>
      </w:r>
      <w:r w:rsidR="00AE3ED3">
        <w:rPr>
          <w:rFonts w:ascii="Times New Roman" w:hAnsi="Times New Roman"/>
          <w:sz w:val="40"/>
        </w:rPr>
        <w:t>0</w:t>
      </w:r>
    </w:p>
    <w:p w14:paraId="10336EDB" w14:textId="700ACA57" w:rsidR="000C096D" w:rsidRDefault="00131374" w:rsidP="003C1758">
      <w:pPr>
        <w:widowControl/>
        <w:jc w:val="center"/>
        <w:rPr>
          <w:rFonts w:ascii="Meiryo UI" w:eastAsia="Meiryo UI" w:hAnsi="Meiryo UI" w:cs="HiraKakuPro-W3"/>
          <w:kern w:val="0"/>
          <w:sz w:val="40"/>
          <w:szCs w:val="32"/>
        </w:rPr>
      </w:pPr>
      <w:r>
        <w:rPr>
          <w:rFonts w:ascii="Meiryo UI" w:eastAsia="Meiryo UI" w:hAnsi="Meiryo UI" w:cs="HiraKakuPro-W3" w:hint="eastAsia"/>
          <w:kern w:val="0"/>
          <w:sz w:val="40"/>
          <w:szCs w:val="32"/>
        </w:rPr>
        <w:t>立正大学</w:t>
      </w:r>
      <w:r w:rsidR="00AE3ED3">
        <w:rPr>
          <w:rFonts w:ascii="Meiryo UI" w:eastAsia="Meiryo UI" w:hAnsi="Meiryo UI" w:cs="HiraKakuPro-W3" w:hint="eastAsia"/>
          <w:kern w:val="0"/>
          <w:sz w:val="40"/>
          <w:szCs w:val="32"/>
        </w:rPr>
        <w:t xml:space="preserve"> ＆ </w:t>
      </w:r>
      <w:r w:rsidR="00D631A8">
        <w:rPr>
          <w:rFonts w:ascii="Meiryo UI" w:eastAsia="Meiryo UI" w:hAnsi="Meiryo UI" w:cs="HiraKakuPro-W3" w:hint="eastAsia"/>
          <w:kern w:val="0"/>
          <w:sz w:val="40"/>
          <w:szCs w:val="32"/>
        </w:rPr>
        <w:t>オンライン開催</w:t>
      </w:r>
    </w:p>
    <w:p w14:paraId="4310C2C5" w14:textId="0486251D" w:rsidR="007E7FA0" w:rsidRDefault="007E7FA0" w:rsidP="007E7FA0">
      <w:pPr>
        <w:widowControl/>
        <w:jc w:val="right"/>
        <w:rPr>
          <w:rFonts w:ascii="Times New Roman" w:eastAsia="ＭＳ 明朝" w:hAnsi="Times New Roman"/>
          <w:kern w:val="0"/>
          <w:sz w:val="18"/>
          <w:szCs w:val="21"/>
        </w:rPr>
      </w:pPr>
    </w:p>
    <w:p w14:paraId="294A7EF6" w14:textId="29F56A67" w:rsidR="00695852" w:rsidRDefault="00695852" w:rsidP="007E7FA0">
      <w:pPr>
        <w:widowControl/>
        <w:jc w:val="right"/>
        <w:rPr>
          <w:rFonts w:ascii="Times New Roman" w:eastAsia="ＭＳ 明朝" w:hAnsi="Times New Roman"/>
          <w:kern w:val="0"/>
          <w:sz w:val="18"/>
          <w:szCs w:val="21"/>
        </w:rPr>
      </w:pPr>
    </w:p>
    <w:p w14:paraId="42338AED" w14:textId="77777777" w:rsidR="003C1758" w:rsidRPr="000529DA" w:rsidRDefault="003C1758" w:rsidP="007E7FA0">
      <w:pPr>
        <w:widowControl/>
        <w:jc w:val="right"/>
        <w:rPr>
          <w:rFonts w:ascii="Times New Roman" w:eastAsia="ＭＳ 明朝" w:hAnsi="Times New Roman"/>
          <w:kern w:val="0"/>
          <w:sz w:val="18"/>
          <w:szCs w:val="21"/>
        </w:rPr>
      </w:pPr>
    </w:p>
    <w:p w14:paraId="13ACBB15" w14:textId="499A9C96" w:rsidR="00243A82" w:rsidRPr="00B25B3C" w:rsidRDefault="000C096D" w:rsidP="001A4E50">
      <w:pPr>
        <w:widowControl/>
        <w:jc w:val="right"/>
        <w:rPr>
          <w:rFonts w:ascii="Times New Roman" w:eastAsia="ＭＳ 明朝" w:hAnsi="Times New Roman"/>
          <w:kern w:val="0"/>
          <w:sz w:val="18"/>
          <w:szCs w:val="21"/>
        </w:rPr>
      </w:pPr>
      <w:r w:rsidRPr="000C096D">
        <w:rPr>
          <w:rFonts w:ascii="Times New Roman" w:eastAsia="ＭＳ 明朝" w:hAnsi="Times New Roman"/>
          <w:kern w:val="0"/>
          <w:sz w:val="18"/>
          <w:szCs w:val="21"/>
        </w:rPr>
        <w:t>©</w:t>
      </w:r>
      <w:r w:rsidRPr="007E7FA0">
        <w:rPr>
          <w:rFonts w:asciiTheme="minorEastAsia" w:hAnsiTheme="minorEastAsia"/>
          <w:kern w:val="0"/>
          <w:sz w:val="18"/>
          <w:szCs w:val="21"/>
        </w:rPr>
        <w:t>日本離婚・再婚家族と子ども研究学会</w:t>
      </w:r>
    </w:p>
    <w:p w14:paraId="74C3B645" w14:textId="58410BB1" w:rsidR="00243A82" w:rsidRPr="0085366B" w:rsidRDefault="00243A82" w:rsidP="0085366B">
      <w:pPr>
        <w:widowControl/>
        <w:jc w:val="center"/>
        <w:rPr>
          <w:rFonts w:ascii="Meiryo UI" w:eastAsia="Meiryo UI" w:hAnsi="Meiryo UI" w:cs="HiraKakuPro-W3"/>
          <w:kern w:val="0"/>
          <w:sz w:val="32"/>
          <w:szCs w:val="40"/>
        </w:rPr>
      </w:pPr>
      <w:r w:rsidRPr="0085366B">
        <w:rPr>
          <w:rFonts w:ascii="Meiryo UI" w:eastAsia="Meiryo UI" w:hAnsi="Meiryo UI" w:cs="HiraKakuPro-W3" w:hint="eastAsia"/>
          <w:kern w:val="0"/>
          <w:sz w:val="32"/>
          <w:szCs w:val="40"/>
        </w:rPr>
        <w:lastRenderedPageBreak/>
        <w:t>日本離婚・再婚家族と子ども研究学会</w:t>
      </w:r>
    </w:p>
    <w:p w14:paraId="3F38394F" w14:textId="6011C4BC" w:rsidR="00243A82" w:rsidRPr="0085366B" w:rsidRDefault="00243A82" w:rsidP="0085366B">
      <w:pPr>
        <w:widowControl/>
        <w:jc w:val="center"/>
        <w:rPr>
          <w:rFonts w:ascii="Meiryo UI" w:eastAsia="Meiryo UI" w:hAnsi="Meiryo UI" w:cs="HiraKakuPro-W3"/>
          <w:kern w:val="0"/>
          <w:sz w:val="32"/>
          <w:szCs w:val="40"/>
        </w:rPr>
      </w:pPr>
      <w:r w:rsidRPr="0085366B">
        <w:rPr>
          <w:rFonts w:ascii="Meiryo UI" w:eastAsia="Meiryo UI" w:hAnsi="Meiryo UI" w:cs="HiraKakuPro-W3" w:hint="eastAsia"/>
          <w:kern w:val="0"/>
          <w:sz w:val="32"/>
          <w:szCs w:val="40"/>
        </w:rPr>
        <w:t>第</w:t>
      </w:r>
      <w:r w:rsidR="00AE3ED3">
        <w:rPr>
          <w:rFonts w:ascii="Meiryo UI" w:eastAsia="Meiryo UI" w:hAnsi="Meiryo UI" w:cs="HiraKakuPro-W3" w:hint="eastAsia"/>
          <w:kern w:val="0"/>
          <w:sz w:val="32"/>
          <w:szCs w:val="40"/>
        </w:rPr>
        <w:t>５</w:t>
      </w:r>
      <w:r w:rsidRPr="0085366B">
        <w:rPr>
          <w:rFonts w:ascii="Meiryo UI" w:eastAsia="Meiryo UI" w:hAnsi="Meiryo UI" w:cs="HiraKakuPro-W3"/>
          <w:kern w:val="0"/>
          <w:sz w:val="32"/>
          <w:szCs w:val="40"/>
        </w:rPr>
        <w:t>回大会</w:t>
      </w:r>
      <w:r w:rsidRPr="0085366B">
        <w:rPr>
          <w:rFonts w:ascii="Meiryo UI" w:eastAsia="Meiryo UI" w:hAnsi="Meiryo UI" w:cs="HiraKakuPro-W3" w:hint="eastAsia"/>
          <w:kern w:val="0"/>
          <w:sz w:val="32"/>
          <w:szCs w:val="40"/>
        </w:rPr>
        <w:t>開催にあたってのごあいさつ</w:t>
      </w:r>
    </w:p>
    <w:p w14:paraId="46489546" w14:textId="249A072E" w:rsidR="00243A82" w:rsidRPr="003A6F74" w:rsidRDefault="00243A82" w:rsidP="005B7C1E">
      <w:pPr>
        <w:widowControl/>
        <w:spacing w:line="276" w:lineRule="auto"/>
        <w:jc w:val="left"/>
        <w:rPr>
          <w:rFonts w:cs="HiraKakuPro-W3"/>
          <w:kern w:val="0"/>
          <w:szCs w:val="21"/>
        </w:rPr>
      </w:pPr>
    </w:p>
    <w:p w14:paraId="44124368" w14:textId="0BB0C281" w:rsidR="00243A82" w:rsidRPr="003A6F74" w:rsidRDefault="00243A82" w:rsidP="005B7C1E">
      <w:pPr>
        <w:widowControl/>
        <w:spacing w:line="276" w:lineRule="auto"/>
        <w:jc w:val="left"/>
        <w:rPr>
          <w:rFonts w:cs="HiraKakuPro-W3"/>
          <w:kern w:val="0"/>
          <w:szCs w:val="21"/>
        </w:rPr>
      </w:pPr>
    </w:p>
    <w:p w14:paraId="28D6590A" w14:textId="77777777" w:rsidR="00AE3ED3" w:rsidRPr="00D93A6D" w:rsidRDefault="00AE3ED3" w:rsidP="00AE3ED3">
      <w:pPr>
        <w:rPr>
          <w:rFonts w:ascii="ＭＳ Ｐ明朝" w:eastAsia="ＭＳ Ｐ明朝" w:hAnsi="ＭＳ Ｐ明朝"/>
        </w:rPr>
      </w:pPr>
    </w:p>
    <w:p w14:paraId="422294EC" w14:textId="77777777" w:rsidR="00AE3ED3" w:rsidRPr="00D93A6D" w:rsidRDefault="00AE3ED3" w:rsidP="00AE3ED3">
      <w:pPr>
        <w:rPr>
          <w:rFonts w:ascii="ＭＳ Ｐ明朝" w:eastAsia="ＭＳ Ｐ明朝" w:hAnsi="ＭＳ Ｐ明朝"/>
        </w:rPr>
      </w:pPr>
      <w:r w:rsidRPr="00D93A6D">
        <w:rPr>
          <w:rFonts w:ascii="ＭＳ Ｐ明朝" w:eastAsia="ＭＳ Ｐ明朝" w:hAnsi="ＭＳ Ｐ明朝" w:hint="eastAsia"/>
        </w:rPr>
        <w:t xml:space="preserve">　日本離婚・再婚家族と子ども研究学会第５回大会は、立正大学でお引き受けすることになりました。大会委員長として、一言ご挨拶させていただきます。</w:t>
      </w:r>
    </w:p>
    <w:p w14:paraId="43B7F5BB" w14:textId="77777777" w:rsidR="00AE3ED3" w:rsidRPr="00D93A6D" w:rsidRDefault="00AE3ED3" w:rsidP="00AE3ED3">
      <w:pPr>
        <w:rPr>
          <w:rFonts w:ascii="ＭＳ Ｐ明朝" w:eastAsia="ＭＳ Ｐ明朝" w:hAnsi="ＭＳ Ｐ明朝"/>
        </w:rPr>
      </w:pPr>
      <w:r w:rsidRPr="00D93A6D">
        <w:rPr>
          <w:rFonts w:ascii="ＭＳ Ｐ明朝" w:eastAsia="ＭＳ Ｐ明朝" w:hAnsi="ＭＳ Ｐ明朝" w:hint="eastAsia"/>
        </w:rPr>
        <w:t xml:space="preserve">　コロナ禍の中、会員の皆様はいかがお過ごしになっておられるでしょうか。前回大会、すなわち第4回大会はオンラインの開催でした。今回の第5回大会は、ぜひとも対面の大会にしたいと願って企画し、結果として、会場参加とオンラインを併用するハイブリッドの大会とすることに決定いたしました。当初の希望はかなえられたといえます。</w:t>
      </w:r>
    </w:p>
    <w:p w14:paraId="035AD22A" w14:textId="77777777" w:rsidR="00AE3ED3" w:rsidRPr="00D93A6D" w:rsidRDefault="00AE3ED3" w:rsidP="00AE3ED3">
      <w:pPr>
        <w:ind w:firstLineChars="150" w:firstLine="302"/>
        <w:rPr>
          <w:rFonts w:ascii="ＭＳ Ｐ明朝" w:eastAsia="ＭＳ Ｐ明朝" w:hAnsi="ＭＳ Ｐ明朝"/>
        </w:rPr>
      </w:pPr>
      <w:r w:rsidRPr="00D93A6D">
        <w:rPr>
          <w:rFonts w:ascii="ＭＳ Ｐ明朝" w:eastAsia="ＭＳ Ｐ明朝" w:hAnsi="ＭＳ Ｐ明朝" w:hint="eastAsia"/>
        </w:rPr>
        <w:t>開催日時：10月29日（土）30日（日）</w:t>
      </w:r>
    </w:p>
    <w:p w14:paraId="4E3D56D2" w14:textId="77777777" w:rsidR="00AE3ED3" w:rsidRPr="00D93A6D" w:rsidRDefault="00AE3ED3" w:rsidP="00AE3ED3">
      <w:pPr>
        <w:ind w:firstLineChars="150" w:firstLine="302"/>
        <w:rPr>
          <w:rFonts w:ascii="ＭＳ Ｐ明朝" w:eastAsia="ＭＳ Ｐ明朝" w:hAnsi="ＭＳ Ｐ明朝"/>
        </w:rPr>
      </w:pPr>
      <w:r w:rsidRPr="00D93A6D">
        <w:rPr>
          <w:rFonts w:ascii="ＭＳ Ｐ明朝" w:eastAsia="ＭＳ Ｐ明朝" w:hAnsi="ＭＳ Ｐ明朝" w:hint="eastAsia"/>
        </w:rPr>
        <w:t>開催場所：立正大学品川キャンパス３号館およびオンライン。</w:t>
      </w:r>
    </w:p>
    <w:p w14:paraId="22388DA8" w14:textId="77777777" w:rsidR="00AE3ED3" w:rsidRPr="00D93A6D" w:rsidRDefault="00AE3ED3" w:rsidP="00AE3ED3">
      <w:pPr>
        <w:ind w:firstLineChars="150" w:firstLine="302"/>
        <w:rPr>
          <w:rFonts w:ascii="ＭＳ Ｐ明朝" w:eastAsia="ＭＳ Ｐ明朝" w:hAnsi="ＭＳ Ｐ明朝"/>
        </w:rPr>
      </w:pPr>
      <w:r w:rsidRPr="00D93A6D">
        <w:rPr>
          <w:rFonts w:ascii="ＭＳ Ｐ明朝" w:eastAsia="ＭＳ Ｐ明朝" w:hAnsi="ＭＳ Ｐ明朝" w:hint="eastAsia"/>
        </w:rPr>
        <w:t>大会のメインテーマは、「離婚・再婚家族にかかわる『子どもの声』を聴く―その現状と課題―」。</w:t>
      </w:r>
    </w:p>
    <w:p w14:paraId="6E9F37ED" w14:textId="77777777" w:rsidR="00AE3ED3" w:rsidRPr="00D93A6D" w:rsidRDefault="00AE3ED3" w:rsidP="00AE3ED3">
      <w:pPr>
        <w:ind w:firstLineChars="150" w:firstLine="302"/>
        <w:rPr>
          <w:rFonts w:ascii="ＭＳ Ｐ明朝" w:eastAsia="ＭＳ Ｐ明朝" w:hAnsi="ＭＳ Ｐ明朝"/>
        </w:rPr>
      </w:pPr>
      <w:r w:rsidRPr="00D93A6D">
        <w:rPr>
          <w:rFonts w:ascii="ＭＳ Ｐ明朝" w:eastAsia="ＭＳ Ｐ明朝" w:hAnsi="ＭＳ Ｐ明朝" w:hint="eastAsia"/>
        </w:rPr>
        <w:t>基調講演</w:t>
      </w:r>
      <w:r w:rsidRPr="00D93A6D">
        <w:rPr>
          <w:rFonts w:ascii="ＭＳ Ｐ明朝" w:eastAsia="ＭＳ Ｐ明朝" w:hAnsi="ＭＳ Ｐ明朝"/>
        </w:rPr>
        <w:t>(10月29日13:30～)：子どもの声を聴く技術</w:t>
      </w:r>
      <w:r w:rsidRPr="00D93A6D">
        <w:rPr>
          <w:rFonts w:ascii="ＭＳ Ｐ明朝" w:eastAsia="ＭＳ Ｐ明朝" w:hAnsi="ＭＳ Ｐ明朝" w:hint="eastAsia"/>
        </w:rPr>
        <w:t>：橋本和明氏（国際医療福祉大学）。</w:t>
      </w:r>
    </w:p>
    <w:p w14:paraId="6D316D64" w14:textId="77777777" w:rsidR="00AE3ED3" w:rsidRPr="00D93A6D" w:rsidRDefault="00AE3ED3" w:rsidP="00AE3ED3">
      <w:pPr>
        <w:ind w:firstLineChars="150" w:firstLine="302"/>
        <w:rPr>
          <w:rFonts w:ascii="ＭＳ Ｐ明朝" w:eastAsia="ＭＳ Ｐ明朝" w:hAnsi="ＭＳ Ｐ明朝"/>
        </w:rPr>
      </w:pPr>
      <w:r w:rsidRPr="00D93A6D">
        <w:rPr>
          <w:rFonts w:ascii="ＭＳ Ｐ明朝" w:eastAsia="ＭＳ Ｐ明朝" w:hAnsi="ＭＳ Ｐ明朝" w:hint="eastAsia"/>
        </w:rPr>
        <w:t>大会シンポジウム</w:t>
      </w:r>
      <w:r w:rsidRPr="00D93A6D">
        <w:rPr>
          <w:rFonts w:ascii="ＭＳ Ｐ明朝" w:eastAsia="ＭＳ Ｐ明朝" w:hAnsi="ＭＳ Ｐ明朝"/>
        </w:rPr>
        <w:t>(10月29日</w:t>
      </w:r>
      <w:r w:rsidRPr="00D93A6D">
        <w:rPr>
          <w:rFonts w:ascii="ＭＳ Ｐ明朝" w:eastAsia="ＭＳ Ｐ明朝" w:hAnsi="ＭＳ Ｐ明朝" w:hint="eastAsia"/>
        </w:rPr>
        <w:t xml:space="preserve">　基調講演後</w:t>
      </w:r>
      <w:r w:rsidRPr="00D93A6D">
        <w:rPr>
          <w:rFonts w:ascii="ＭＳ Ｐ明朝" w:eastAsia="ＭＳ Ｐ明朝" w:hAnsi="ＭＳ Ｐ明朝"/>
        </w:rPr>
        <w:t>)：子どもの声を聴く意義</w:t>
      </w:r>
    </w:p>
    <w:p w14:paraId="1C3E7D8E" w14:textId="6684CF9D" w:rsidR="00AE3ED3" w:rsidRPr="00D93A6D" w:rsidRDefault="00AE3ED3" w:rsidP="00AE3ED3">
      <w:pPr>
        <w:ind w:firstLineChars="100" w:firstLine="202"/>
        <w:rPr>
          <w:rFonts w:ascii="ＭＳ Ｐ明朝" w:eastAsia="ＭＳ Ｐ明朝" w:hAnsi="ＭＳ Ｐ明朝"/>
        </w:rPr>
      </w:pPr>
      <w:r w:rsidRPr="00D93A6D">
        <w:rPr>
          <w:rFonts w:ascii="ＭＳ Ｐ明朝" w:eastAsia="ＭＳ Ｐ明朝" w:hAnsi="ＭＳ Ｐ明朝" w:hint="eastAsia"/>
        </w:rPr>
        <w:t xml:space="preserve">　</w:t>
      </w:r>
      <w:r>
        <w:rPr>
          <w:rFonts w:ascii="ＭＳ Ｐ明朝" w:eastAsia="ＭＳ Ｐ明朝" w:hAnsi="ＭＳ Ｐ明朝" w:hint="eastAsia"/>
        </w:rPr>
        <w:t xml:space="preserve"> </w:t>
      </w:r>
      <w:r>
        <w:rPr>
          <w:rFonts w:ascii="ＭＳ Ｐ明朝" w:eastAsia="ＭＳ Ｐ明朝" w:hAnsi="ＭＳ Ｐ明朝"/>
        </w:rPr>
        <w:t xml:space="preserve"> </w:t>
      </w:r>
      <w:r w:rsidRPr="00D93A6D">
        <w:rPr>
          <w:rFonts w:ascii="ＭＳ Ｐ明朝" w:eastAsia="ＭＳ Ｐ明朝" w:hAnsi="ＭＳ Ｐ明朝" w:hint="eastAsia"/>
        </w:rPr>
        <w:t>シンポジスト：菅原ますみ氏（白百合女子大学）</w:t>
      </w:r>
    </w:p>
    <w:p w14:paraId="24637D8A" w14:textId="77777777" w:rsidR="00AE3ED3" w:rsidRPr="00D93A6D" w:rsidRDefault="00AE3ED3" w:rsidP="00AE3ED3">
      <w:pPr>
        <w:ind w:firstLineChars="500" w:firstLine="1008"/>
        <w:rPr>
          <w:rFonts w:ascii="ＭＳ Ｐ明朝" w:eastAsia="ＭＳ Ｐ明朝" w:hAnsi="ＭＳ Ｐ明朝" w:cs="ＭＳ 明朝"/>
        </w:rPr>
      </w:pPr>
      <w:r w:rsidRPr="00D93A6D">
        <w:rPr>
          <w:rFonts w:ascii="ＭＳ Ｐ明朝" w:eastAsia="ＭＳ Ｐ明朝" w:hAnsi="ＭＳ Ｐ明朝" w:hint="eastAsia"/>
        </w:rPr>
        <w:t xml:space="preserve">　　　　　堀正嗣氏（熊本学園大学）</w:t>
      </w:r>
      <w:r w:rsidRPr="00D93A6D">
        <w:rPr>
          <w:rFonts w:ascii="ＭＳ Ｐ明朝" w:eastAsia="ＭＳ Ｐ明朝" w:hAnsi="ＭＳ Ｐ明朝" w:cs="ＭＳ 明朝" w:hint="eastAsia"/>
        </w:rPr>
        <w:t>​</w:t>
      </w:r>
    </w:p>
    <w:p w14:paraId="17D3DF84" w14:textId="77777777" w:rsidR="00AE3ED3" w:rsidRPr="00D93A6D" w:rsidRDefault="00AE3ED3" w:rsidP="00AE3ED3">
      <w:pPr>
        <w:rPr>
          <w:rFonts w:ascii="ＭＳ Ｐ明朝" w:eastAsia="ＭＳ Ｐ明朝" w:hAnsi="ＭＳ Ｐ明朝" w:cs="ＭＳ 明朝"/>
        </w:rPr>
      </w:pPr>
      <w:r w:rsidRPr="00D93A6D">
        <w:rPr>
          <w:rFonts w:ascii="ＭＳ Ｐ明朝" w:eastAsia="ＭＳ Ｐ明朝" w:hAnsi="ＭＳ Ｐ明朝" w:cs="ＭＳ 明朝" w:hint="eastAsia"/>
        </w:rPr>
        <w:t xml:space="preserve">　</w:t>
      </w:r>
      <w:r w:rsidRPr="00D93A6D">
        <w:rPr>
          <w:rFonts w:ascii="ＭＳ Ｐ明朝" w:eastAsia="ＭＳ Ｐ明朝" w:hAnsi="ＭＳ Ｐ明朝" w:cs="ＭＳ 明朝"/>
        </w:rPr>
        <w:t>10月</w:t>
      </w:r>
      <w:r w:rsidRPr="00D93A6D">
        <w:rPr>
          <w:rFonts w:ascii="ＭＳ Ｐ明朝" w:eastAsia="ＭＳ Ｐ明朝" w:hAnsi="ＭＳ Ｐ明朝" w:cs="ＭＳ 明朝" w:hint="eastAsia"/>
        </w:rPr>
        <w:t>29日（土）、</w:t>
      </w:r>
      <w:r w:rsidRPr="00D93A6D">
        <w:rPr>
          <w:rFonts w:ascii="ＭＳ Ｐ明朝" w:eastAsia="ＭＳ Ｐ明朝" w:hAnsi="ＭＳ Ｐ明朝" w:cs="ＭＳ 明朝"/>
        </w:rPr>
        <w:t>30日（日）</w:t>
      </w:r>
      <w:r w:rsidRPr="00D93A6D">
        <w:rPr>
          <w:rFonts w:ascii="ＭＳ Ｐ明朝" w:eastAsia="ＭＳ Ｐ明朝" w:hAnsi="ＭＳ Ｐ明朝" w:cs="ＭＳ 明朝" w:hint="eastAsia"/>
        </w:rPr>
        <w:t>の両日、</w:t>
      </w:r>
      <w:r w:rsidRPr="00D93A6D">
        <w:rPr>
          <w:rFonts w:ascii="ＭＳ Ｐ明朝" w:eastAsia="ＭＳ Ｐ明朝" w:hAnsi="ＭＳ Ｐ明朝" w:cs="ＭＳ 明朝"/>
        </w:rPr>
        <w:t>興味深い研究発表</w:t>
      </w:r>
      <w:r w:rsidRPr="00D93A6D">
        <w:rPr>
          <w:rFonts w:ascii="ＭＳ Ｐ明朝" w:eastAsia="ＭＳ Ｐ明朝" w:hAnsi="ＭＳ Ｐ明朝" w:cs="ＭＳ 明朝" w:hint="eastAsia"/>
        </w:rPr>
        <w:t>や</w:t>
      </w:r>
      <w:r w:rsidRPr="00D93A6D">
        <w:rPr>
          <w:rFonts w:ascii="ＭＳ Ｐ明朝" w:eastAsia="ＭＳ Ｐ明朝" w:hAnsi="ＭＳ Ｐ明朝" w:cs="ＭＳ 明朝"/>
        </w:rPr>
        <w:t>ラウンドテーブル</w:t>
      </w:r>
      <w:r w:rsidRPr="00D93A6D">
        <w:rPr>
          <w:rFonts w:ascii="ＭＳ Ｐ明朝" w:eastAsia="ＭＳ Ｐ明朝" w:hAnsi="ＭＳ Ｐ明朝" w:cs="ＭＳ 明朝" w:hint="eastAsia"/>
        </w:rPr>
        <w:t>が行われます。</w:t>
      </w:r>
    </w:p>
    <w:p w14:paraId="36329043" w14:textId="77777777" w:rsidR="00AE3ED3" w:rsidRPr="00D93A6D" w:rsidRDefault="00AE3ED3" w:rsidP="00AE3ED3">
      <w:pPr>
        <w:ind w:firstLineChars="100" w:firstLine="202"/>
        <w:rPr>
          <w:rFonts w:ascii="ＭＳ Ｐ明朝" w:eastAsia="ＭＳ Ｐ明朝" w:hAnsi="ＭＳ Ｐ明朝"/>
        </w:rPr>
      </w:pPr>
      <w:r w:rsidRPr="00D93A6D">
        <w:rPr>
          <w:rFonts w:ascii="ＭＳ Ｐ明朝" w:eastAsia="ＭＳ Ｐ明朝" w:hAnsi="ＭＳ Ｐ明朝" w:hint="eastAsia"/>
        </w:rPr>
        <w:t>本学会の構成メンバーは法学者、心理学者、社会学者、弁護士、面会交流支援者、福祉関係の実務家、家庭裁判所調査官など、じつに多種多様、雑多な構成となっております。きわめて学際的な色彩の強い学会ということになります。我々大会委員一同、会員等の多くの方に喜んでいただける内容にしたいと鋭意取り組んでおります。</w:t>
      </w:r>
    </w:p>
    <w:p w14:paraId="4CD534DA" w14:textId="1EED2DBA" w:rsidR="00AE3ED3" w:rsidRPr="00D93A6D" w:rsidRDefault="00AE3ED3" w:rsidP="00AE3ED3">
      <w:pPr>
        <w:rPr>
          <w:rFonts w:ascii="ＭＳ Ｐ明朝" w:eastAsia="ＭＳ Ｐ明朝" w:hAnsi="ＭＳ Ｐ明朝"/>
        </w:rPr>
      </w:pPr>
      <w:r w:rsidRPr="00D93A6D">
        <w:rPr>
          <w:rFonts w:ascii="ＭＳ Ｐ明朝" w:eastAsia="ＭＳ Ｐ明朝" w:hAnsi="ＭＳ Ｐ明朝" w:hint="eastAsia"/>
        </w:rPr>
        <w:t xml:space="preserve">　さて、開催地である立正大学品川キャンパスは、JR山手線、大崎駅から徒歩5分程度の、交通の便の良いところに位置しております。遠方からおいでになる場合は、東海道新幹線も</w:t>
      </w:r>
      <w:r w:rsidR="00131374">
        <w:rPr>
          <w:rFonts w:ascii="ＭＳ Ｐ明朝" w:eastAsia="ＭＳ Ｐ明朝" w:hAnsi="ＭＳ Ｐ明朝" w:hint="eastAsia"/>
        </w:rPr>
        <w:t>停まる</w:t>
      </w:r>
      <w:r w:rsidRPr="00D93A6D">
        <w:rPr>
          <w:rFonts w:ascii="ＭＳ Ｐ明朝" w:eastAsia="ＭＳ Ｐ明朝" w:hAnsi="ＭＳ Ｐ明朝" w:hint="eastAsia"/>
        </w:rPr>
        <w:t>品川駅の隣の駅が大崎駅とご理解いただければと思います。</w:t>
      </w:r>
    </w:p>
    <w:p w14:paraId="2A597938" w14:textId="56370930" w:rsidR="00AE3ED3" w:rsidRDefault="00AE3ED3" w:rsidP="00AE3ED3">
      <w:pPr>
        <w:rPr>
          <w:rFonts w:ascii="ＭＳ Ｐ明朝" w:eastAsia="ＭＳ Ｐ明朝" w:hAnsi="ＭＳ Ｐ明朝"/>
        </w:rPr>
      </w:pPr>
      <w:r w:rsidRPr="00D93A6D">
        <w:rPr>
          <w:rFonts w:ascii="ＭＳ Ｐ明朝" w:eastAsia="ＭＳ Ｐ明朝" w:hAnsi="ＭＳ Ｐ明朝" w:hint="eastAsia"/>
        </w:rPr>
        <w:t xml:space="preserve">　ぜひ、多くの会員の皆様とお目にかかり、大会を皆様とご一緒に盛り上げていきたいと存じます。多くの方々のご参加をお待ちしております。</w:t>
      </w:r>
    </w:p>
    <w:p w14:paraId="18685E37" w14:textId="77777777" w:rsidR="00AE3ED3" w:rsidRPr="00AE3ED3" w:rsidRDefault="00AE3ED3" w:rsidP="00AE3ED3">
      <w:pPr>
        <w:rPr>
          <w:rFonts w:ascii="ＭＳ Ｐ明朝" w:eastAsia="ＭＳ Ｐ明朝" w:hAnsi="ＭＳ Ｐ明朝"/>
        </w:rPr>
      </w:pPr>
    </w:p>
    <w:p w14:paraId="6F9FAE3E" w14:textId="327CEB8F" w:rsidR="00AE3ED3" w:rsidRDefault="00825F82" w:rsidP="00A31F5F">
      <w:pPr>
        <w:widowControl/>
        <w:spacing w:line="276" w:lineRule="auto"/>
        <w:jc w:val="right"/>
        <w:rPr>
          <w:rFonts w:ascii="ＭＳ Ｐ明朝" w:eastAsia="ＭＳ Ｐ明朝" w:hAnsi="ＭＳ Ｐ明朝" w:cstheme="minorHAnsi"/>
          <w:kern w:val="0"/>
          <w:szCs w:val="21"/>
        </w:rPr>
      </w:pPr>
      <w:r w:rsidRPr="00AE3ED3">
        <w:rPr>
          <w:rFonts w:ascii="ＭＳ Ｐ明朝" w:eastAsia="ＭＳ Ｐ明朝" w:hAnsi="ＭＳ Ｐ明朝" w:cstheme="minorHAnsi"/>
          <w:kern w:val="0"/>
          <w:szCs w:val="21"/>
        </w:rPr>
        <w:t>第</w:t>
      </w:r>
      <w:r w:rsidR="00AE3ED3" w:rsidRPr="00AE3ED3">
        <w:rPr>
          <w:rFonts w:ascii="ＭＳ Ｐ明朝" w:eastAsia="ＭＳ Ｐ明朝" w:hAnsi="ＭＳ Ｐ明朝" w:cstheme="minorHAnsi" w:hint="eastAsia"/>
          <w:kern w:val="0"/>
          <w:szCs w:val="21"/>
        </w:rPr>
        <w:t>５</w:t>
      </w:r>
      <w:r w:rsidRPr="00AE3ED3">
        <w:rPr>
          <w:rFonts w:ascii="ＭＳ Ｐ明朝" w:eastAsia="ＭＳ Ｐ明朝" w:hAnsi="ＭＳ Ｐ明朝" w:cstheme="minorHAnsi"/>
          <w:kern w:val="0"/>
          <w:szCs w:val="21"/>
        </w:rPr>
        <w:t>回</w:t>
      </w:r>
      <w:r w:rsidR="00243A82" w:rsidRPr="00AE3ED3">
        <w:rPr>
          <w:rFonts w:ascii="ＭＳ Ｐ明朝" w:eastAsia="ＭＳ Ｐ明朝" w:hAnsi="ＭＳ Ｐ明朝" w:cstheme="minorHAnsi"/>
          <w:kern w:val="0"/>
          <w:szCs w:val="21"/>
        </w:rPr>
        <w:t>大会</w:t>
      </w:r>
      <w:r w:rsidRPr="00AE3ED3">
        <w:rPr>
          <w:rFonts w:ascii="ＭＳ Ｐ明朝" w:eastAsia="ＭＳ Ｐ明朝" w:hAnsi="ＭＳ Ｐ明朝" w:cstheme="minorHAnsi"/>
          <w:kern w:val="0"/>
          <w:szCs w:val="21"/>
        </w:rPr>
        <w:t>委員長</w:t>
      </w:r>
      <w:r w:rsidR="00243A82" w:rsidRPr="00AE3ED3">
        <w:rPr>
          <w:rFonts w:ascii="ＭＳ Ｐ明朝" w:eastAsia="ＭＳ Ｐ明朝" w:hAnsi="ＭＳ Ｐ明朝" w:cstheme="minorHAnsi"/>
          <w:kern w:val="0"/>
          <w:szCs w:val="21"/>
        </w:rPr>
        <w:t xml:space="preserve">　</w:t>
      </w:r>
      <w:r w:rsidR="00AE3ED3">
        <w:rPr>
          <w:rFonts w:ascii="ＭＳ Ｐ明朝" w:eastAsia="ＭＳ Ｐ明朝" w:hAnsi="ＭＳ Ｐ明朝" w:cstheme="minorHAnsi" w:hint="eastAsia"/>
          <w:kern w:val="0"/>
          <w:szCs w:val="21"/>
        </w:rPr>
        <w:t>村 尾 泰 弘</w:t>
      </w:r>
    </w:p>
    <w:p w14:paraId="1A393A41" w14:textId="7D6588D0" w:rsidR="00243A82" w:rsidRDefault="00243A82" w:rsidP="00A31F5F">
      <w:pPr>
        <w:widowControl/>
        <w:spacing w:line="276" w:lineRule="auto"/>
        <w:jc w:val="right"/>
        <w:rPr>
          <w:rFonts w:ascii="ＭＳ ゴシック" w:eastAsia="ＭＳ ゴシック" w:hAnsi="ＭＳ ゴシック" w:cs="HiraKakuPro-W3"/>
          <w:kern w:val="0"/>
          <w:sz w:val="52"/>
          <w:szCs w:val="32"/>
        </w:rPr>
      </w:pPr>
      <w:r>
        <w:rPr>
          <w:rFonts w:ascii="ＭＳ ゴシック" w:eastAsia="ＭＳ ゴシック" w:hAnsi="ＭＳ ゴシック" w:cs="HiraKakuPro-W3"/>
          <w:kern w:val="0"/>
          <w:sz w:val="52"/>
          <w:szCs w:val="32"/>
        </w:rPr>
        <w:br w:type="page"/>
      </w:r>
    </w:p>
    <w:sdt>
      <w:sdtPr>
        <w:rPr>
          <w:rFonts w:ascii="Meiryo UI" w:eastAsia="Meiryo UI" w:hAnsi="Meiryo UI" w:cstheme="minorBidi"/>
          <w:color w:val="auto"/>
          <w:kern w:val="2"/>
          <w:sz w:val="40"/>
          <w:szCs w:val="22"/>
          <w:lang w:val="ja-JP"/>
        </w:rPr>
        <w:id w:val="-561561267"/>
        <w:docPartObj>
          <w:docPartGallery w:val="Table of Contents"/>
          <w:docPartUnique/>
        </w:docPartObj>
      </w:sdtPr>
      <w:sdtEndPr>
        <w:rPr>
          <w:rFonts w:cs="Times New Roman"/>
          <w:b/>
          <w:bCs/>
          <w:sz w:val="21"/>
        </w:rPr>
      </w:sdtEndPr>
      <w:sdtContent>
        <w:p w14:paraId="019B384F" w14:textId="77777777" w:rsidR="00D56060" w:rsidRPr="00D56060" w:rsidRDefault="00354509" w:rsidP="00354509">
          <w:pPr>
            <w:pStyle w:val="a8"/>
            <w:tabs>
              <w:tab w:val="left" w:pos="2626"/>
              <w:tab w:val="center" w:pos="4535"/>
            </w:tabs>
            <w:rPr>
              <w:rFonts w:ascii="Meiryo UI" w:eastAsia="Meiryo UI" w:hAnsi="Meiryo UI"/>
              <w:color w:val="auto"/>
              <w:sz w:val="40"/>
            </w:rPr>
          </w:pPr>
          <w:r>
            <w:rPr>
              <w:rFonts w:ascii="Meiryo UI" w:eastAsia="Meiryo UI" w:hAnsi="Meiryo UI" w:cstheme="minorBidi"/>
              <w:color w:val="auto"/>
              <w:kern w:val="2"/>
              <w:sz w:val="40"/>
              <w:szCs w:val="22"/>
              <w:lang w:val="ja-JP"/>
            </w:rPr>
            <w:tab/>
          </w:r>
          <w:r>
            <w:rPr>
              <w:rFonts w:ascii="Meiryo UI" w:eastAsia="Meiryo UI" w:hAnsi="Meiryo UI" w:cstheme="minorBidi"/>
              <w:color w:val="auto"/>
              <w:kern w:val="2"/>
              <w:sz w:val="40"/>
              <w:szCs w:val="22"/>
              <w:lang w:val="ja-JP"/>
            </w:rPr>
            <w:tab/>
          </w:r>
          <w:r w:rsidR="00D56060" w:rsidRPr="00D56060">
            <w:rPr>
              <w:rFonts w:ascii="Meiryo UI" w:eastAsia="Meiryo UI" w:hAnsi="Meiryo UI" w:hint="eastAsia"/>
              <w:color w:val="auto"/>
              <w:sz w:val="40"/>
              <w:lang w:val="ja-JP"/>
            </w:rPr>
            <w:t>目次</w:t>
          </w:r>
        </w:p>
        <w:p w14:paraId="34E8C9D1" w14:textId="6FC3533E" w:rsidR="00A42CE4" w:rsidRDefault="00D56060">
          <w:pPr>
            <w:pStyle w:val="11"/>
            <w:tabs>
              <w:tab w:val="right" w:leader="dot" w:pos="9060"/>
            </w:tabs>
            <w:rPr>
              <w:rFonts w:cstheme="minorBidi"/>
              <w:noProof/>
            </w:rPr>
          </w:pPr>
          <w:r w:rsidRPr="00914F3B">
            <w:rPr>
              <w:rFonts w:ascii="Meiryo UI" w:eastAsia="Meiryo UI" w:hAnsi="Meiryo UI"/>
              <w:b/>
              <w:bCs/>
              <w:lang w:val="ja-JP"/>
            </w:rPr>
            <w:fldChar w:fldCharType="begin"/>
          </w:r>
          <w:r w:rsidRPr="00914F3B">
            <w:rPr>
              <w:rFonts w:ascii="Meiryo UI" w:eastAsia="Meiryo UI" w:hAnsi="Meiryo UI"/>
              <w:b/>
              <w:bCs/>
              <w:lang w:val="ja-JP"/>
            </w:rPr>
            <w:instrText xml:space="preserve"> TOC \o "1-3" \h \z \u </w:instrText>
          </w:r>
          <w:r w:rsidRPr="00914F3B">
            <w:rPr>
              <w:rFonts w:ascii="Meiryo UI" w:eastAsia="Meiryo UI" w:hAnsi="Meiryo UI"/>
              <w:b/>
              <w:bCs/>
              <w:lang w:val="ja-JP"/>
            </w:rPr>
            <w:fldChar w:fldCharType="separate"/>
          </w:r>
          <w:hyperlink w:anchor="_Toc116950051" w:history="1">
            <w:r w:rsidR="00A42CE4" w:rsidRPr="00D878F8">
              <w:rPr>
                <w:rStyle w:val="a9"/>
                <w:rFonts w:ascii="Meiryo UI" w:eastAsia="Meiryo UI" w:hAnsi="Meiryo UI"/>
                <w:noProof/>
              </w:rPr>
              <w:t>大会スケジュール</w:t>
            </w:r>
            <w:r w:rsidR="00A42CE4">
              <w:rPr>
                <w:noProof/>
                <w:webHidden/>
              </w:rPr>
              <w:tab/>
            </w:r>
            <w:r w:rsidR="00A42CE4">
              <w:rPr>
                <w:noProof/>
                <w:webHidden/>
              </w:rPr>
              <w:fldChar w:fldCharType="begin"/>
            </w:r>
            <w:r w:rsidR="00A42CE4">
              <w:rPr>
                <w:noProof/>
                <w:webHidden/>
              </w:rPr>
              <w:instrText xml:space="preserve"> PAGEREF _Toc116950051 \h </w:instrText>
            </w:r>
            <w:r w:rsidR="00A42CE4">
              <w:rPr>
                <w:noProof/>
                <w:webHidden/>
              </w:rPr>
            </w:r>
            <w:r w:rsidR="00A42CE4">
              <w:rPr>
                <w:noProof/>
                <w:webHidden/>
              </w:rPr>
              <w:fldChar w:fldCharType="separate"/>
            </w:r>
            <w:r w:rsidR="00A42CE4">
              <w:rPr>
                <w:noProof/>
                <w:webHidden/>
              </w:rPr>
              <w:t>4</w:t>
            </w:r>
            <w:r w:rsidR="00A42CE4">
              <w:rPr>
                <w:noProof/>
                <w:webHidden/>
              </w:rPr>
              <w:fldChar w:fldCharType="end"/>
            </w:r>
          </w:hyperlink>
        </w:p>
        <w:p w14:paraId="61932214" w14:textId="6E6F64DF" w:rsidR="00A42CE4" w:rsidRDefault="00B916C0">
          <w:pPr>
            <w:pStyle w:val="11"/>
            <w:tabs>
              <w:tab w:val="right" w:leader="dot" w:pos="9060"/>
            </w:tabs>
            <w:rPr>
              <w:rFonts w:cstheme="minorBidi"/>
              <w:noProof/>
            </w:rPr>
          </w:pPr>
          <w:hyperlink w:anchor="_Toc116950052" w:history="1">
            <w:r w:rsidR="00A42CE4" w:rsidRPr="00D878F8">
              <w:rPr>
                <w:rStyle w:val="a9"/>
                <w:rFonts w:ascii="Meiryo UI" w:eastAsia="Meiryo UI" w:hAnsi="Meiryo UI"/>
                <w:bCs/>
                <w:noProof/>
              </w:rPr>
              <w:t>大会参加者へのご案内</w:t>
            </w:r>
            <w:r w:rsidR="00A42CE4">
              <w:rPr>
                <w:noProof/>
                <w:webHidden/>
              </w:rPr>
              <w:tab/>
            </w:r>
            <w:r w:rsidR="00A42CE4">
              <w:rPr>
                <w:noProof/>
                <w:webHidden/>
              </w:rPr>
              <w:fldChar w:fldCharType="begin"/>
            </w:r>
            <w:r w:rsidR="00A42CE4">
              <w:rPr>
                <w:noProof/>
                <w:webHidden/>
              </w:rPr>
              <w:instrText xml:space="preserve"> PAGEREF _Toc116950052 \h </w:instrText>
            </w:r>
            <w:r w:rsidR="00A42CE4">
              <w:rPr>
                <w:noProof/>
                <w:webHidden/>
              </w:rPr>
            </w:r>
            <w:r w:rsidR="00A42CE4">
              <w:rPr>
                <w:noProof/>
                <w:webHidden/>
              </w:rPr>
              <w:fldChar w:fldCharType="separate"/>
            </w:r>
            <w:r w:rsidR="00A42CE4">
              <w:rPr>
                <w:noProof/>
                <w:webHidden/>
              </w:rPr>
              <w:t>5</w:t>
            </w:r>
            <w:r w:rsidR="00A42CE4">
              <w:rPr>
                <w:noProof/>
                <w:webHidden/>
              </w:rPr>
              <w:fldChar w:fldCharType="end"/>
            </w:r>
          </w:hyperlink>
        </w:p>
        <w:p w14:paraId="65B97831" w14:textId="0AD9C83B" w:rsidR="00A42CE4" w:rsidRDefault="00B916C0">
          <w:pPr>
            <w:pStyle w:val="11"/>
            <w:tabs>
              <w:tab w:val="right" w:leader="dot" w:pos="9060"/>
            </w:tabs>
            <w:rPr>
              <w:rFonts w:cstheme="minorBidi"/>
              <w:noProof/>
            </w:rPr>
          </w:pPr>
          <w:hyperlink w:anchor="_Toc116950054" w:history="1">
            <w:r w:rsidR="00A42CE4" w:rsidRPr="00D878F8">
              <w:rPr>
                <w:rStyle w:val="a9"/>
                <w:rFonts w:ascii="Meiryo UI" w:eastAsia="Meiryo UI" w:hAnsi="Meiryo UI"/>
                <w:noProof/>
              </w:rPr>
              <w:t>研究発表，ラウンドテーブル企画者の方へのご案内</w:t>
            </w:r>
            <w:r w:rsidR="00A42CE4">
              <w:rPr>
                <w:noProof/>
                <w:webHidden/>
              </w:rPr>
              <w:tab/>
            </w:r>
            <w:r w:rsidR="00A42CE4">
              <w:rPr>
                <w:noProof/>
                <w:webHidden/>
              </w:rPr>
              <w:fldChar w:fldCharType="begin"/>
            </w:r>
            <w:r w:rsidR="00A42CE4">
              <w:rPr>
                <w:noProof/>
                <w:webHidden/>
              </w:rPr>
              <w:instrText xml:space="preserve"> PAGEREF _Toc116950054 \h </w:instrText>
            </w:r>
            <w:r w:rsidR="00A42CE4">
              <w:rPr>
                <w:noProof/>
                <w:webHidden/>
              </w:rPr>
            </w:r>
            <w:r w:rsidR="00A42CE4">
              <w:rPr>
                <w:noProof/>
                <w:webHidden/>
              </w:rPr>
              <w:fldChar w:fldCharType="separate"/>
            </w:r>
            <w:r w:rsidR="00A42CE4">
              <w:rPr>
                <w:noProof/>
                <w:webHidden/>
              </w:rPr>
              <w:t>7</w:t>
            </w:r>
            <w:r w:rsidR="00A42CE4">
              <w:rPr>
                <w:noProof/>
                <w:webHidden/>
              </w:rPr>
              <w:fldChar w:fldCharType="end"/>
            </w:r>
          </w:hyperlink>
        </w:p>
        <w:p w14:paraId="1744E7B0" w14:textId="2C15AF1D" w:rsidR="00A42CE4" w:rsidRDefault="00B916C0">
          <w:pPr>
            <w:pStyle w:val="11"/>
            <w:tabs>
              <w:tab w:val="right" w:leader="dot" w:pos="9060"/>
            </w:tabs>
            <w:rPr>
              <w:rFonts w:cstheme="minorBidi"/>
              <w:noProof/>
            </w:rPr>
          </w:pPr>
          <w:hyperlink w:anchor="_Toc116950055" w:history="1">
            <w:r w:rsidR="00A42CE4" w:rsidRPr="00D878F8">
              <w:rPr>
                <w:rStyle w:val="a9"/>
                <w:rFonts w:ascii="Meiryo UI" w:eastAsia="Meiryo UI" w:hAnsi="Meiryo UI"/>
                <w:noProof/>
              </w:rPr>
              <w:t>基調講演</w:t>
            </w:r>
            <w:r w:rsidR="00A42CE4">
              <w:rPr>
                <w:noProof/>
                <w:webHidden/>
              </w:rPr>
              <w:tab/>
            </w:r>
            <w:r w:rsidR="00A42CE4">
              <w:rPr>
                <w:noProof/>
                <w:webHidden/>
              </w:rPr>
              <w:fldChar w:fldCharType="begin"/>
            </w:r>
            <w:r w:rsidR="00A42CE4">
              <w:rPr>
                <w:noProof/>
                <w:webHidden/>
              </w:rPr>
              <w:instrText xml:space="preserve"> PAGEREF _Toc116950055 \h </w:instrText>
            </w:r>
            <w:r w:rsidR="00A42CE4">
              <w:rPr>
                <w:noProof/>
                <w:webHidden/>
              </w:rPr>
            </w:r>
            <w:r w:rsidR="00A42CE4">
              <w:rPr>
                <w:noProof/>
                <w:webHidden/>
              </w:rPr>
              <w:fldChar w:fldCharType="separate"/>
            </w:r>
            <w:r w:rsidR="00A42CE4">
              <w:rPr>
                <w:noProof/>
                <w:webHidden/>
              </w:rPr>
              <w:t>8</w:t>
            </w:r>
            <w:r w:rsidR="00A42CE4">
              <w:rPr>
                <w:noProof/>
                <w:webHidden/>
              </w:rPr>
              <w:fldChar w:fldCharType="end"/>
            </w:r>
          </w:hyperlink>
        </w:p>
        <w:p w14:paraId="49791664" w14:textId="203F6E12" w:rsidR="00A42CE4" w:rsidRDefault="00B916C0">
          <w:pPr>
            <w:pStyle w:val="11"/>
            <w:tabs>
              <w:tab w:val="right" w:leader="dot" w:pos="9060"/>
            </w:tabs>
            <w:rPr>
              <w:rFonts w:cstheme="minorBidi"/>
              <w:noProof/>
            </w:rPr>
          </w:pPr>
          <w:hyperlink w:anchor="_Toc116950056" w:history="1">
            <w:r w:rsidR="00A42CE4" w:rsidRPr="00D878F8">
              <w:rPr>
                <w:rStyle w:val="a9"/>
                <w:rFonts w:ascii="Meiryo UI" w:eastAsia="Meiryo UI" w:hAnsi="Meiryo UI"/>
                <w:noProof/>
              </w:rPr>
              <w:t>大会シンポジウム</w:t>
            </w:r>
            <w:r w:rsidR="00A42CE4">
              <w:rPr>
                <w:noProof/>
                <w:webHidden/>
              </w:rPr>
              <w:tab/>
            </w:r>
            <w:r w:rsidR="00A42CE4">
              <w:rPr>
                <w:noProof/>
                <w:webHidden/>
              </w:rPr>
              <w:fldChar w:fldCharType="begin"/>
            </w:r>
            <w:r w:rsidR="00A42CE4">
              <w:rPr>
                <w:noProof/>
                <w:webHidden/>
              </w:rPr>
              <w:instrText xml:space="preserve"> PAGEREF _Toc116950056 \h </w:instrText>
            </w:r>
            <w:r w:rsidR="00A42CE4">
              <w:rPr>
                <w:noProof/>
                <w:webHidden/>
              </w:rPr>
            </w:r>
            <w:r w:rsidR="00A42CE4">
              <w:rPr>
                <w:noProof/>
                <w:webHidden/>
              </w:rPr>
              <w:fldChar w:fldCharType="separate"/>
            </w:r>
            <w:r w:rsidR="00A42CE4">
              <w:rPr>
                <w:noProof/>
                <w:webHidden/>
              </w:rPr>
              <w:t>9</w:t>
            </w:r>
            <w:r w:rsidR="00A42CE4">
              <w:rPr>
                <w:noProof/>
                <w:webHidden/>
              </w:rPr>
              <w:fldChar w:fldCharType="end"/>
            </w:r>
          </w:hyperlink>
        </w:p>
        <w:p w14:paraId="455CD0CC" w14:textId="1C77BA7E" w:rsidR="00A42CE4" w:rsidRDefault="00B916C0">
          <w:pPr>
            <w:pStyle w:val="11"/>
            <w:tabs>
              <w:tab w:val="right" w:leader="dot" w:pos="9060"/>
            </w:tabs>
            <w:rPr>
              <w:rFonts w:cstheme="minorBidi"/>
              <w:noProof/>
            </w:rPr>
          </w:pPr>
          <w:hyperlink w:anchor="_Toc116950057" w:history="1">
            <w:r w:rsidR="00A42CE4" w:rsidRPr="00D878F8">
              <w:rPr>
                <w:rStyle w:val="a9"/>
                <w:rFonts w:ascii="Meiryo UI" w:eastAsia="Meiryo UI" w:hAnsi="Meiryo UI"/>
                <w:noProof/>
              </w:rPr>
              <w:t>研究発表①</w:t>
            </w:r>
            <w:r w:rsidR="00A42CE4">
              <w:rPr>
                <w:noProof/>
                <w:webHidden/>
              </w:rPr>
              <w:tab/>
            </w:r>
            <w:r w:rsidR="00A42CE4">
              <w:rPr>
                <w:noProof/>
                <w:webHidden/>
              </w:rPr>
              <w:fldChar w:fldCharType="begin"/>
            </w:r>
            <w:r w:rsidR="00A42CE4">
              <w:rPr>
                <w:noProof/>
                <w:webHidden/>
              </w:rPr>
              <w:instrText xml:space="preserve"> PAGEREF _Toc116950057 \h </w:instrText>
            </w:r>
            <w:r w:rsidR="00A42CE4">
              <w:rPr>
                <w:noProof/>
                <w:webHidden/>
              </w:rPr>
            </w:r>
            <w:r w:rsidR="00A42CE4">
              <w:rPr>
                <w:noProof/>
                <w:webHidden/>
              </w:rPr>
              <w:fldChar w:fldCharType="separate"/>
            </w:r>
            <w:r w:rsidR="00A42CE4">
              <w:rPr>
                <w:noProof/>
                <w:webHidden/>
              </w:rPr>
              <w:t>11</w:t>
            </w:r>
            <w:r w:rsidR="00A42CE4">
              <w:rPr>
                <w:noProof/>
                <w:webHidden/>
              </w:rPr>
              <w:fldChar w:fldCharType="end"/>
            </w:r>
          </w:hyperlink>
        </w:p>
        <w:p w14:paraId="14C2ED1E" w14:textId="267FCCEC" w:rsidR="00A42CE4" w:rsidRDefault="00B916C0">
          <w:pPr>
            <w:pStyle w:val="11"/>
            <w:tabs>
              <w:tab w:val="right" w:leader="dot" w:pos="9060"/>
            </w:tabs>
            <w:rPr>
              <w:rFonts w:cstheme="minorBidi"/>
              <w:noProof/>
            </w:rPr>
          </w:pPr>
          <w:hyperlink w:anchor="_Toc116950058" w:history="1">
            <w:r w:rsidR="00A42CE4" w:rsidRPr="00D878F8">
              <w:rPr>
                <w:rStyle w:val="a9"/>
                <w:rFonts w:ascii="Meiryo UI" w:eastAsia="Meiryo UI" w:hAnsi="Meiryo UI"/>
                <w:noProof/>
              </w:rPr>
              <w:t>研究発表②</w:t>
            </w:r>
            <w:r w:rsidR="00A42CE4">
              <w:rPr>
                <w:noProof/>
                <w:webHidden/>
              </w:rPr>
              <w:tab/>
            </w:r>
            <w:r w:rsidR="00A42CE4">
              <w:rPr>
                <w:noProof/>
                <w:webHidden/>
              </w:rPr>
              <w:fldChar w:fldCharType="begin"/>
            </w:r>
            <w:r w:rsidR="00A42CE4">
              <w:rPr>
                <w:noProof/>
                <w:webHidden/>
              </w:rPr>
              <w:instrText xml:space="preserve"> PAGEREF _Toc116950058 \h </w:instrText>
            </w:r>
            <w:r w:rsidR="00A42CE4">
              <w:rPr>
                <w:noProof/>
                <w:webHidden/>
              </w:rPr>
            </w:r>
            <w:r w:rsidR="00A42CE4">
              <w:rPr>
                <w:noProof/>
                <w:webHidden/>
              </w:rPr>
              <w:fldChar w:fldCharType="separate"/>
            </w:r>
            <w:r w:rsidR="00A42CE4">
              <w:rPr>
                <w:noProof/>
                <w:webHidden/>
              </w:rPr>
              <w:t>12</w:t>
            </w:r>
            <w:r w:rsidR="00A42CE4">
              <w:rPr>
                <w:noProof/>
                <w:webHidden/>
              </w:rPr>
              <w:fldChar w:fldCharType="end"/>
            </w:r>
          </w:hyperlink>
        </w:p>
        <w:p w14:paraId="150F448F" w14:textId="7B15FC88" w:rsidR="00A42CE4" w:rsidRDefault="00B916C0">
          <w:pPr>
            <w:pStyle w:val="11"/>
            <w:tabs>
              <w:tab w:val="right" w:leader="dot" w:pos="9060"/>
            </w:tabs>
            <w:rPr>
              <w:rFonts w:cstheme="minorBidi"/>
              <w:noProof/>
            </w:rPr>
          </w:pPr>
          <w:hyperlink w:anchor="_Toc116950059" w:history="1">
            <w:r w:rsidR="00A42CE4" w:rsidRPr="00D878F8">
              <w:rPr>
                <w:rStyle w:val="a9"/>
                <w:rFonts w:ascii="Meiryo UI" w:eastAsia="Meiryo UI" w:hAnsi="Meiryo UI"/>
                <w:noProof/>
              </w:rPr>
              <w:t>研究発表③</w:t>
            </w:r>
            <w:r w:rsidR="00A42CE4">
              <w:rPr>
                <w:noProof/>
                <w:webHidden/>
              </w:rPr>
              <w:tab/>
            </w:r>
            <w:r w:rsidR="00A42CE4">
              <w:rPr>
                <w:noProof/>
                <w:webHidden/>
              </w:rPr>
              <w:fldChar w:fldCharType="begin"/>
            </w:r>
            <w:r w:rsidR="00A42CE4">
              <w:rPr>
                <w:noProof/>
                <w:webHidden/>
              </w:rPr>
              <w:instrText xml:space="preserve"> PAGEREF _Toc116950059 \h </w:instrText>
            </w:r>
            <w:r w:rsidR="00A42CE4">
              <w:rPr>
                <w:noProof/>
                <w:webHidden/>
              </w:rPr>
            </w:r>
            <w:r w:rsidR="00A42CE4">
              <w:rPr>
                <w:noProof/>
                <w:webHidden/>
              </w:rPr>
              <w:fldChar w:fldCharType="separate"/>
            </w:r>
            <w:r w:rsidR="00A42CE4">
              <w:rPr>
                <w:noProof/>
                <w:webHidden/>
              </w:rPr>
              <w:t>13</w:t>
            </w:r>
            <w:r w:rsidR="00A42CE4">
              <w:rPr>
                <w:noProof/>
                <w:webHidden/>
              </w:rPr>
              <w:fldChar w:fldCharType="end"/>
            </w:r>
          </w:hyperlink>
        </w:p>
        <w:p w14:paraId="05C5DF52" w14:textId="6A90D5F3" w:rsidR="00A42CE4" w:rsidRDefault="00B916C0">
          <w:pPr>
            <w:pStyle w:val="11"/>
            <w:tabs>
              <w:tab w:val="right" w:leader="dot" w:pos="9060"/>
            </w:tabs>
            <w:rPr>
              <w:rFonts w:cstheme="minorBidi"/>
              <w:noProof/>
            </w:rPr>
          </w:pPr>
          <w:hyperlink w:anchor="_Toc116950060" w:history="1">
            <w:r w:rsidR="00A42CE4" w:rsidRPr="00D878F8">
              <w:rPr>
                <w:rStyle w:val="a9"/>
                <w:rFonts w:ascii="Meiryo UI" w:eastAsia="Meiryo UI" w:hAnsi="Meiryo UI"/>
                <w:noProof/>
              </w:rPr>
              <w:t>会員企画ラウンドテーブル</w:t>
            </w:r>
            <w:r w:rsidR="00A42CE4">
              <w:rPr>
                <w:rStyle w:val="a9"/>
                <w:rFonts w:ascii="Meiryo UI" w:eastAsia="Meiryo UI" w:hAnsi="Meiryo UI" w:hint="eastAsia"/>
                <w:noProof/>
              </w:rPr>
              <w:t>①②</w:t>
            </w:r>
            <w:r w:rsidR="00A42CE4">
              <w:rPr>
                <w:noProof/>
                <w:webHidden/>
              </w:rPr>
              <w:tab/>
            </w:r>
            <w:r w:rsidR="00A42CE4">
              <w:rPr>
                <w:noProof/>
                <w:webHidden/>
              </w:rPr>
              <w:fldChar w:fldCharType="begin"/>
            </w:r>
            <w:r w:rsidR="00A42CE4">
              <w:rPr>
                <w:noProof/>
                <w:webHidden/>
              </w:rPr>
              <w:instrText xml:space="preserve"> PAGEREF _Toc116950060 \h </w:instrText>
            </w:r>
            <w:r w:rsidR="00A42CE4">
              <w:rPr>
                <w:noProof/>
                <w:webHidden/>
              </w:rPr>
            </w:r>
            <w:r w:rsidR="00A42CE4">
              <w:rPr>
                <w:noProof/>
                <w:webHidden/>
              </w:rPr>
              <w:fldChar w:fldCharType="separate"/>
            </w:r>
            <w:r w:rsidR="00A42CE4">
              <w:rPr>
                <w:noProof/>
                <w:webHidden/>
              </w:rPr>
              <w:t>14</w:t>
            </w:r>
            <w:r w:rsidR="00A42CE4">
              <w:rPr>
                <w:noProof/>
                <w:webHidden/>
              </w:rPr>
              <w:fldChar w:fldCharType="end"/>
            </w:r>
          </w:hyperlink>
        </w:p>
        <w:p w14:paraId="28F3D334" w14:textId="1314F734" w:rsidR="00D56060" w:rsidRPr="00354509" w:rsidRDefault="00D56060" w:rsidP="00D56060">
          <w:pPr>
            <w:rPr>
              <w:rFonts w:ascii="Meiryo UI" w:eastAsia="Meiryo UI" w:hAnsi="Meiryo UI"/>
            </w:rPr>
            <w:sectPr w:rsidR="00D56060" w:rsidRPr="00354509" w:rsidSect="00B25B3C">
              <w:footerReference w:type="default" r:id="rId8"/>
              <w:pgSz w:w="11906" w:h="16838" w:code="9"/>
              <w:pgMar w:top="1418" w:right="1418" w:bottom="1418" w:left="1418" w:header="680" w:footer="680" w:gutter="0"/>
              <w:cols w:space="425"/>
              <w:titlePg/>
              <w:docGrid w:type="linesAndChars" w:linePitch="333" w:charSpace="-1730"/>
            </w:sectPr>
          </w:pPr>
          <w:r w:rsidRPr="00914F3B">
            <w:rPr>
              <w:rFonts w:ascii="Meiryo UI" w:eastAsia="Meiryo UI" w:hAnsi="Meiryo UI"/>
              <w:b/>
              <w:bCs/>
              <w:lang w:val="ja-JP"/>
            </w:rPr>
            <w:fldChar w:fldCharType="end"/>
          </w:r>
        </w:p>
      </w:sdtContent>
    </w:sdt>
    <w:p w14:paraId="0E507835" w14:textId="07510C12" w:rsidR="001821C1" w:rsidRDefault="00C660C8" w:rsidP="00C660C8">
      <w:pPr>
        <w:pStyle w:val="1"/>
        <w:tabs>
          <w:tab w:val="left" w:pos="2268"/>
          <w:tab w:val="center" w:pos="4819"/>
        </w:tabs>
        <w:rPr>
          <w:rFonts w:ascii="Meiryo UI" w:eastAsia="Meiryo UI" w:hAnsi="Meiryo UI"/>
          <w:b w:val="0"/>
          <w:sz w:val="40"/>
        </w:rPr>
      </w:pPr>
      <w:r>
        <w:rPr>
          <w:rFonts w:ascii="Meiryo UI" w:eastAsia="Meiryo UI" w:hAnsi="Meiryo UI"/>
          <w:b w:val="0"/>
          <w:sz w:val="40"/>
        </w:rPr>
        <w:lastRenderedPageBreak/>
        <w:tab/>
      </w:r>
      <w:r>
        <w:rPr>
          <w:rFonts w:ascii="Meiryo UI" w:eastAsia="Meiryo UI" w:hAnsi="Meiryo UI"/>
          <w:b w:val="0"/>
          <w:sz w:val="40"/>
        </w:rPr>
        <w:tab/>
      </w:r>
      <w:bookmarkStart w:id="0" w:name="_Toc116950051"/>
      <w:r w:rsidR="002273F6" w:rsidRPr="00D56060">
        <w:rPr>
          <w:rFonts w:ascii="Meiryo UI" w:eastAsia="Meiryo UI" w:hAnsi="Meiryo UI" w:hint="eastAsia"/>
          <w:b w:val="0"/>
          <w:sz w:val="40"/>
        </w:rPr>
        <w:t>大会スケジュール</w:t>
      </w:r>
      <w:bookmarkEnd w:id="0"/>
    </w:p>
    <w:p w14:paraId="6B4886C8" w14:textId="77777777" w:rsidR="00976926" w:rsidRDefault="00976926" w:rsidP="00976926"/>
    <w:p w14:paraId="37241A79" w14:textId="53FEEBFC" w:rsidR="00976926" w:rsidRDefault="00A42CE4" w:rsidP="00976926">
      <w:r>
        <w:rPr>
          <w:noProof/>
        </w:rPr>
        <w:drawing>
          <wp:inline distT="0" distB="0" distL="0" distR="0" wp14:anchorId="7ED0AD56" wp14:editId="59F2D5BF">
            <wp:extent cx="6120130" cy="34512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51225"/>
                    </a:xfrm>
                    <a:prstGeom prst="rect">
                      <a:avLst/>
                    </a:prstGeom>
                    <a:noFill/>
                    <a:ln>
                      <a:noFill/>
                    </a:ln>
                  </pic:spPr>
                </pic:pic>
              </a:graphicData>
            </a:graphic>
          </wp:inline>
        </w:drawing>
      </w:r>
    </w:p>
    <w:p w14:paraId="5BA3EB31" w14:textId="4B48D0B3" w:rsidR="00976926" w:rsidRDefault="00976926" w:rsidP="00976926"/>
    <w:p w14:paraId="437B4BC7" w14:textId="50A1CB9A" w:rsidR="00C660C8" w:rsidRPr="00976926" w:rsidRDefault="00A42CE4" w:rsidP="00976926">
      <w:r>
        <w:rPr>
          <w:noProof/>
        </w:rPr>
        <w:drawing>
          <wp:inline distT="0" distB="0" distL="0" distR="0" wp14:anchorId="045E1999" wp14:editId="1413A4B1">
            <wp:extent cx="6120130" cy="333565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335655"/>
                    </a:xfrm>
                    <a:prstGeom prst="rect">
                      <a:avLst/>
                    </a:prstGeom>
                    <a:noFill/>
                    <a:ln>
                      <a:noFill/>
                    </a:ln>
                  </pic:spPr>
                </pic:pic>
              </a:graphicData>
            </a:graphic>
          </wp:inline>
        </w:drawing>
      </w:r>
    </w:p>
    <w:p w14:paraId="7421DD4A" w14:textId="343FD1D8" w:rsidR="00344A13" w:rsidRDefault="00344A13">
      <w:pPr>
        <w:widowControl/>
        <w:jc w:val="left"/>
        <w:rPr>
          <w:rFonts w:ascii="Meiryo UI" w:eastAsia="Meiryo UI" w:hAnsi="Meiryo UI" w:cstheme="majorBidi"/>
          <w:sz w:val="40"/>
          <w:szCs w:val="24"/>
        </w:rPr>
      </w:pPr>
      <w:r>
        <w:rPr>
          <w:rFonts w:ascii="Meiryo UI" w:eastAsia="Meiryo UI" w:hAnsi="Meiryo UI"/>
          <w:b/>
          <w:sz w:val="40"/>
        </w:rPr>
        <w:br w:type="page"/>
      </w:r>
    </w:p>
    <w:p w14:paraId="41CE5852" w14:textId="2BA27B2E" w:rsidR="002273F6" w:rsidRPr="0082555C" w:rsidRDefault="002273F6" w:rsidP="00344A13">
      <w:pPr>
        <w:pStyle w:val="1"/>
        <w:jc w:val="center"/>
        <w:rPr>
          <w:b w:val="0"/>
          <w:bCs/>
        </w:rPr>
      </w:pPr>
      <w:bookmarkStart w:id="1" w:name="_Toc116950052"/>
      <w:r w:rsidRPr="0082555C">
        <w:rPr>
          <w:rFonts w:ascii="Meiryo UI" w:eastAsia="Meiryo UI" w:hAnsi="Meiryo UI" w:hint="eastAsia"/>
          <w:b w:val="0"/>
          <w:bCs/>
          <w:sz w:val="40"/>
          <w:szCs w:val="40"/>
        </w:rPr>
        <w:lastRenderedPageBreak/>
        <w:t>大会参加者へのご案内</w:t>
      </w:r>
      <w:bookmarkEnd w:id="1"/>
    </w:p>
    <w:p w14:paraId="241F0AD9" w14:textId="589A953A" w:rsidR="002273F6" w:rsidRPr="00A94E13" w:rsidRDefault="00FE4947" w:rsidP="00DA36F1">
      <w:pPr>
        <w:pStyle w:val="2"/>
        <w:spacing w:before="120"/>
        <w:rPr>
          <w:rFonts w:ascii="Meiryo UI" w:eastAsia="Meiryo UI" w:hAnsi="Meiryo UI"/>
          <w:sz w:val="22"/>
          <w:szCs w:val="24"/>
        </w:rPr>
      </w:pPr>
      <w:bookmarkStart w:id="2" w:name="_Toc116950053"/>
      <w:r w:rsidRPr="00A94E13">
        <w:rPr>
          <w:rFonts w:ascii="Meiryo UI" w:eastAsia="Meiryo UI" w:hAnsi="Meiryo UI" w:hint="eastAsia"/>
          <w:sz w:val="22"/>
          <w:szCs w:val="24"/>
        </w:rPr>
        <w:t>会場</w:t>
      </w:r>
      <w:r w:rsidR="00EE46FE">
        <w:rPr>
          <w:rFonts w:ascii="Meiryo UI" w:eastAsia="Meiryo UI" w:hAnsi="Meiryo UI" w:hint="eastAsia"/>
          <w:sz w:val="22"/>
          <w:szCs w:val="24"/>
        </w:rPr>
        <w:t>と</w:t>
      </w:r>
      <w:r w:rsidRPr="00A94E13">
        <w:rPr>
          <w:rFonts w:ascii="Meiryo UI" w:eastAsia="Meiryo UI" w:hAnsi="Meiryo UI" w:hint="eastAsia"/>
          <w:sz w:val="22"/>
          <w:szCs w:val="24"/>
        </w:rPr>
        <w:t>使用ツール</w:t>
      </w:r>
      <w:bookmarkEnd w:id="2"/>
    </w:p>
    <w:p w14:paraId="6651F159" w14:textId="22B51D0E" w:rsidR="00B6579F" w:rsidRDefault="00B6579F" w:rsidP="00B6579F">
      <w:pPr>
        <w:spacing w:line="276" w:lineRule="auto"/>
        <w:ind w:firstLineChars="100" w:firstLine="202"/>
        <w:rPr>
          <w:bCs/>
        </w:rPr>
      </w:pPr>
      <w:r>
        <w:rPr>
          <w:rFonts w:hint="eastAsia"/>
          <w:bCs/>
        </w:rPr>
        <w:t>場所：立正大学　品川キャンパス　３号館３階　（</w:t>
      </w:r>
      <w:r w:rsidRPr="000D0174">
        <w:rPr>
          <w:rFonts w:hint="eastAsia"/>
          <w:bCs/>
        </w:rPr>
        <w:t>東京都品川区大崎４丁目２</w:t>
      </w:r>
      <w:r>
        <w:rPr>
          <w:rFonts w:hint="eastAsia"/>
          <w:bCs/>
        </w:rPr>
        <w:t>番</w:t>
      </w:r>
      <w:r w:rsidRPr="000D0174">
        <w:rPr>
          <w:rFonts w:hint="eastAsia"/>
          <w:bCs/>
        </w:rPr>
        <w:t>１６</w:t>
      </w:r>
      <w:r>
        <w:rPr>
          <w:rFonts w:hint="eastAsia"/>
          <w:bCs/>
        </w:rPr>
        <w:t>号）</w:t>
      </w:r>
    </w:p>
    <w:p w14:paraId="61D2314A" w14:textId="73239F92" w:rsidR="00662B72" w:rsidRDefault="00662B72" w:rsidP="002612DA">
      <w:pPr>
        <w:spacing w:line="276" w:lineRule="auto"/>
        <w:ind w:firstLineChars="100" w:firstLine="202"/>
        <w:rPr>
          <w:bCs/>
        </w:rPr>
      </w:pPr>
      <w:r>
        <w:rPr>
          <w:rFonts w:hint="eastAsia"/>
          <w:bCs/>
          <w:noProof/>
        </w:rPr>
        <w:drawing>
          <wp:anchor distT="0" distB="0" distL="114300" distR="114300" simplePos="0" relativeHeight="251667968" behindDoc="0" locked="0" layoutInCell="1" allowOverlap="1" wp14:anchorId="30BB4743" wp14:editId="2B4DBC42">
            <wp:simplePos x="0" y="0"/>
            <wp:positionH relativeFrom="column">
              <wp:posOffset>80010</wp:posOffset>
            </wp:positionH>
            <wp:positionV relativeFrom="paragraph">
              <wp:posOffset>2697480</wp:posOffset>
            </wp:positionV>
            <wp:extent cx="3248025" cy="2876822"/>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876822"/>
                    </a:xfrm>
                    <a:prstGeom prst="rect">
                      <a:avLst/>
                    </a:prstGeom>
                    <a:noFill/>
                    <a:ln>
                      <a:noFill/>
                    </a:ln>
                  </pic:spPr>
                </pic:pic>
              </a:graphicData>
            </a:graphic>
          </wp:anchor>
        </w:drawing>
      </w:r>
    </w:p>
    <w:p w14:paraId="6A67E910" w14:textId="603BFB6D" w:rsidR="00662B72" w:rsidRDefault="00662B72" w:rsidP="002612DA">
      <w:pPr>
        <w:spacing w:line="276" w:lineRule="auto"/>
        <w:ind w:firstLineChars="100" w:firstLine="202"/>
        <w:rPr>
          <w:bCs/>
        </w:rPr>
      </w:pPr>
    </w:p>
    <w:p w14:paraId="7829816D" w14:textId="030FACA7" w:rsidR="00662B72" w:rsidRDefault="00662B72" w:rsidP="002612DA">
      <w:pPr>
        <w:spacing w:line="276" w:lineRule="auto"/>
        <w:ind w:firstLineChars="100" w:firstLine="202"/>
        <w:rPr>
          <w:bCs/>
        </w:rPr>
      </w:pPr>
      <w:r>
        <w:rPr>
          <w:rFonts w:hint="eastAsia"/>
          <w:bCs/>
        </w:rPr>
        <w:t>３号館３階案内図</w:t>
      </w:r>
    </w:p>
    <w:p w14:paraId="21416A18" w14:textId="4EF1D215" w:rsidR="00662B72" w:rsidRDefault="00662B72" w:rsidP="002612DA">
      <w:pPr>
        <w:spacing w:line="276" w:lineRule="auto"/>
        <w:ind w:firstLineChars="100" w:firstLine="202"/>
        <w:rPr>
          <w:bCs/>
        </w:rPr>
      </w:pPr>
      <w:r>
        <w:rPr>
          <w:rFonts w:hint="eastAsia"/>
          <w:bCs/>
        </w:rPr>
        <w:t>（「可動」とは机と椅子が可動であることを指します。）</w:t>
      </w:r>
    </w:p>
    <w:p w14:paraId="5E1BE9D4" w14:textId="13B08C38" w:rsidR="00662B72" w:rsidRDefault="00D51303" w:rsidP="002612DA">
      <w:pPr>
        <w:spacing w:line="276" w:lineRule="auto"/>
        <w:ind w:firstLineChars="100" w:firstLine="202"/>
        <w:rPr>
          <w:bCs/>
        </w:rPr>
      </w:pPr>
      <w:r>
        <w:rPr>
          <w:rFonts w:hint="eastAsia"/>
          <w:bCs/>
        </w:rPr>
        <w:t>３号館は建物に大きく「３」と掲示されています。</w:t>
      </w:r>
    </w:p>
    <w:p w14:paraId="709AB0A8" w14:textId="79781EBB" w:rsidR="00662B72" w:rsidRDefault="00662B72" w:rsidP="002612DA">
      <w:pPr>
        <w:spacing w:line="276" w:lineRule="auto"/>
        <w:ind w:firstLineChars="100" w:firstLine="202"/>
        <w:rPr>
          <w:bCs/>
        </w:rPr>
      </w:pPr>
    </w:p>
    <w:p w14:paraId="103FD5F6" w14:textId="7BFFF2BD" w:rsidR="00662B72" w:rsidRDefault="00662B72" w:rsidP="002612DA">
      <w:pPr>
        <w:spacing w:line="276" w:lineRule="auto"/>
        <w:ind w:firstLineChars="100" w:firstLine="202"/>
        <w:rPr>
          <w:bCs/>
        </w:rPr>
      </w:pPr>
    </w:p>
    <w:p w14:paraId="25103B97" w14:textId="7ACADE4D" w:rsidR="00662B72" w:rsidRDefault="00662B72" w:rsidP="002612DA">
      <w:pPr>
        <w:spacing w:line="276" w:lineRule="auto"/>
        <w:ind w:firstLineChars="100" w:firstLine="202"/>
        <w:rPr>
          <w:bCs/>
        </w:rPr>
      </w:pPr>
    </w:p>
    <w:p w14:paraId="53BF36FE" w14:textId="69AD9466" w:rsidR="00662B72" w:rsidRDefault="00662B72" w:rsidP="002612DA">
      <w:pPr>
        <w:spacing w:line="276" w:lineRule="auto"/>
        <w:ind w:firstLineChars="100" w:firstLine="202"/>
        <w:rPr>
          <w:bCs/>
        </w:rPr>
      </w:pPr>
    </w:p>
    <w:p w14:paraId="4322FCFF" w14:textId="3050AAB7" w:rsidR="00662B72" w:rsidRDefault="00662B72" w:rsidP="002612DA">
      <w:pPr>
        <w:spacing w:line="276" w:lineRule="auto"/>
        <w:ind w:firstLineChars="100" w:firstLine="202"/>
        <w:rPr>
          <w:bCs/>
        </w:rPr>
      </w:pPr>
    </w:p>
    <w:p w14:paraId="21B1ED6C" w14:textId="41EE11E4" w:rsidR="00662B72" w:rsidRDefault="00662B72" w:rsidP="002612DA">
      <w:pPr>
        <w:spacing w:line="276" w:lineRule="auto"/>
        <w:ind w:firstLineChars="100" w:firstLine="202"/>
        <w:rPr>
          <w:bCs/>
        </w:rPr>
      </w:pPr>
    </w:p>
    <w:p w14:paraId="65312082" w14:textId="77777777" w:rsidR="00662B72" w:rsidRDefault="00662B72" w:rsidP="002612DA">
      <w:pPr>
        <w:spacing w:line="276" w:lineRule="auto"/>
        <w:ind w:firstLineChars="100" w:firstLine="202"/>
        <w:rPr>
          <w:bCs/>
        </w:rPr>
      </w:pPr>
    </w:p>
    <w:p w14:paraId="4A739C56" w14:textId="2038DDB9" w:rsidR="00B6579F" w:rsidRPr="003A6F74" w:rsidRDefault="00B6579F" w:rsidP="00B6579F">
      <w:pPr>
        <w:spacing w:line="276" w:lineRule="auto"/>
        <w:ind w:firstLineChars="140" w:firstLine="282"/>
        <w:rPr>
          <w:bCs/>
        </w:rPr>
      </w:pPr>
      <w:r>
        <w:rPr>
          <w:rFonts w:hint="eastAsia"/>
          <w:noProof/>
        </w:rPr>
        <w:drawing>
          <wp:anchor distT="0" distB="0" distL="114300" distR="114300" simplePos="0" relativeHeight="251666944" behindDoc="0" locked="0" layoutInCell="1" allowOverlap="1" wp14:anchorId="2E6755B3" wp14:editId="54AA0491">
            <wp:simplePos x="0" y="0"/>
            <wp:positionH relativeFrom="column">
              <wp:posOffset>2442210</wp:posOffset>
            </wp:positionH>
            <wp:positionV relativeFrom="page">
              <wp:posOffset>2047875</wp:posOffset>
            </wp:positionV>
            <wp:extent cx="3669030" cy="2535555"/>
            <wp:effectExtent l="0" t="0" r="7620" b="0"/>
            <wp:wrapSquare wrapText="bothSides"/>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9030" cy="2535555"/>
                    </a:xfrm>
                    <a:prstGeom prst="rect">
                      <a:avLst/>
                    </a:prstGeom>
                  </pic:spPr>
                </pic:pic>
              </a:graphicData>
            </a:graphic>
          </wp:anchor>
        </w:drawing>
      </w:r>
      <w:r>
        <w:rPr>
          <w:noProof/>
          <w:sz w:val="18"/>
          <w:szCs w:val="20"/>
        </w:rPr>
        <w:drawing>
          <wp:anchor distT="0" distB="0" distL="114300" distR="114300" simplePos="0" relativeHeight="251665920" behindDoc="0" locked="0" layoutInCell="1" allowOverlap="1" wp14:anchorId="4FC33A73" wp14:editId="3C6E68F2">
            <wp:simplePos x="0" y="0"/>
            <wp:positionH relativeFrom="column">
              <wp:posOffset>3810</wp:posOffset>
            </wp:positionH>
            <wp:positionV relativeFrom="page">
              <wp:posOffset>2047875</wp:posOffset>
            </wp:positionV>
            <wp:extent cx="2286635" cy="2468245"/>
            <wp:effectExtent l="0" t="0" r="0" b="8255"/>
            <wp:wrapSquare wrapText="bothSides"/>
            <wp:docPr id="1"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マップ&#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286635" cy="2468245"/>
                    </a:xfrm>
                    <a:prstGeom prst="rect">
                      <a:avLst/>
                    </a:prstGeom>
                  </pic:spPr>
                </pic:pic>
              </a:graphicData>
            </a:graphic>
            <wp14:sizeRelH relativeFrom="margin">
              <wp14:pctWidth>0</wp14:pctWidth>
            </wp14:sizeRelH>
            <wp14:sizeRelV relativeFrom="margin">
              <wp14:pctHeight>0</wp14:pctHeight>
            </wp14:sizeRelV>
          </wp:anchor>
        </w:drawing>
      </w:r>
      <w:r w:rsidRPr="003A6F74">
        <w:rPr>
          <w:rFonts w:hint="eastAsia"/>
          <w:bCs/>
        </w:rPr>
        <w:t>基調講演</w:t>
      </w:r>
      <w:r>
        <w:rPr>
          <w:rFonts w:hint="eastAsia"/>
          <w:bCs/>
        </w:rPr>
        <w:t>｜対面・</w:t>
      </w:r>
      <w:r w:rsidRPr="003A6F74">
        <w:rPr>
          <w:bCs/>
        </w:rPr>
        <w:t>Zoom</w:t>
      </w:r>
      <w:r w:rsidRPr="003A6F74">
        <w:rPr>
          <w:rFonts w:hint="eastAsia"/>
          <w:bCs/>
        </w:rPr>
        <w:t>ビデオウェビナー</w:t>
      </w:r>
    </w:p>
    <w:p w14:paraId="5041791D" w14:textId="2250C280" w:rsidR="00B6579F" w:rsidRDefault="00B6579F" w:rsidP="00B6579F">
      <w:pPr>
        <w:spacing w:line="276" w:lineRule="auto"/>
        <w:ind w:firstLineChars="140" w:firstLine="282"/>
        <w:rPr>
          <w:bCs/>
        </w:rPr>
      </w:pPr>
      <w:r w:rsidRPr="003A6F74">
        <w:rPr>
          <w:rFonts w:hint="eastAsia"/>
          <w:bCs/>
        </w:rPr>
        <w:t>シンポジウム・研究発表・ラウンドテーブル</w:t>
      </w:r>
      <w:r>
        <w:rPr>
          <w:rFonts w:hint="eastAsia"/>
          <w:bCs/>
        </w:rPr>
        <w:t>｜対面・</w:t>
      </w:r>
      <w:r w:rsidRPr="003A6F74">
        <w:rPr>
          <w:bCs/>
        </w:rPr>
        <w:t>Zoom</w:t>
      </w:r>
      <w:r w:rsidRPr="003A6F74">
        <w:rPr>
          <w:rFonts w:hint="eastAsia"/>
          <w:bCs/>
        </w:rPr>
        <w:t>ミーティング</w:t>
      </w:r>
    </w:p>
    <w:p w14:paraId="547E220C" w14:textId="77777777" w:rsidR="00662B72" w:rsidRDefault="00B6579F" w:rsidP="00662B72">
      <w:pPr>
        <w:spacing w:line="276" w:lineRule="auto"/>
        <w:ind w:firstLineChars="140" w:firstLine="282"/>
      </w:pPr>
      <w:r>
        <w:rPr>
          <w:rFonts w:hint="eastAsia"/>
        </w:rPr>
        <w:t>（</w:t>
      </w:r>
      <w:r w:rsidRPr="005E77F0">
        <w:rPr>
          <w:rFonts w:hint="eastAsia"/>
          <w:u w:val="single"/>
        </w:rPr>
        <w:t>アクセスに必要な情報は</w:t>
      </w:r>
      <w:r>
        <w:rPr>
          <w:rFonts w:hint="eastAsia"/>
          <w:u w:val="single"/>
        </w:rPr>
        <w:t>、</w:t>
      </w:r>
      <w:r w:rsidRPr="00A05DEE">
        <w:rPr>
          <w:rFonts w:hint="eastAsia"/>
          <w:u w:val="single"/>
        </w:rPr>
        <w:t>大会</w:t>
      </w:r>
      <w:r w:rsidRPr="00A05DEE">
        <w:rPr>
          <w:rFonts w:hint="eastAsia"/>
          <w:u w:val="single"/>
        </w:rPr>
        <w:t>7</w:t>
      </w:r>
      <w:r w:rsidRPr="00A05DEE">
        <w:rPr>
          <w:rFonts w:hint="eastAsia"/>
          <w:u w:val="single"/>
        </w:rPr>
        <w:t>日前に配信予定の大会参加者宛のメール</w:t>
      </w:r>
      <w:r w:rsidRPr="005E77F0">
        <w:rPr>
          <w:rFonts w:hint="eastAsia"/>
          <w:u w:val="single"/>
        </w:rPr>
        <w:t>にてご案内します</w:t>
      </w:r>
      <w:r>
        <w:rPr>
          <w:rFonts w:hint="eastAsia"/>
        </w:rPr>
        <w:t>。）</w:t>
      </w:r>
      <w:r w:rsidR="00A75EE9">
        <w:rPr>
          <w:rFonts w:hint="eastAsia"/>
        </w:rPr>
        <w:t>。</w:t>
      </w:r>
    </w:p>
    <w:p w14:paraId="788D6828" w14:textId="5A8CE5E4" w:rsidR="00B6579F" w:rsidRPr="00C729C8" w:rsidRDefault="00B6579F" w:rsidP="00C729C8">
      <w:pPr>
        <w:pStyle w:val="a3"/>
        <w:numPr>
          <w:ilvl w:val="0"/>
          <w:numId w:val="35"/>
        </w:numPr>
        <w:spacing w:line="276" w:lineRule="auto"/>
        <w:ind w:leftChars="0"/>
        <w:rPr>
          <w:rFonts w:ascii="Meiryo UI" w:eastAsia="Meiryo UI" w:hAnsi="Meiryo UI"/>
          <w:sz w:val="22"/>
          <w:szCs w:val="24"/>
        </w:rPr>
      </w:pPr>
      <w:r w:rsidRPr="00C729C8">
        <w:rPr>
          <w:rFonts w:ascii="Meiryo UI" w:eastAsia="Meiryo UI" w:hAnsi="Meiryo UI" w:hint="eastAsia"/>
          <w:sz w:val="22"/>
          <w:szCs w:val="24"/>
        </w:rPr>
        <w:t>受付（会場参加の方）</w:t>
      </w:r>
    </w:p>
    <w:p w14:paraId="28880768" w14:textId="01E57382" w:rsidR="00B6579F" w:rsidRPr="00C729C8" w:rsidRDefault="00B6579F" w:rsidP="00C729C8">
      <w:pPr>
        <w:ind w:firstLineChars="200" w:firstLine="403"/>
      </w:pPr>
      <w:r>
        <w:rPr>
          <w:rFonts w:hint="eastAsia"/>
        </w:rPr>
        <w:t>３号館３階　受付窓口で、受付して</w:t>
      </w:r>
      <w:r w:rsidRPr="00B227A6">
        <w:rPr>
          <w:rFonts w:hint="eastAsia"/>
        </w:rPr>
        <w:t>参加証を</w:t>
      </w:r>
      <w:r>
        <w:rPr>
          <w:rFonts w:hint="eastAsia"/>
        </w:rPr>
        <w:t>受け取ってください。</w:t>
      </w:r>
      <w:r w:rsidRPr="00B227A6">
        <w:rPr>
          <w:rFonts w:hint="eastAsia"/>
        </w:rPr>
        <w:t>（大会期間中は，参加証をおつけください。）</w:t>
      </w:r>
      <w:r w:rsidR="00C729C8">
        <w:rPr>
          <w:rFonts w:hint="eastAsia"/>
        </w:rPr>
        <w:t xml:space="preserve">３．　</w:t>
      </w:r>
      <w:r>
        <w:rPr>
          <w:rFonts w:ascii="Meiryo UI" w:eastAsia="Meiryo UI" w:hAnsi="Meiryo UI" w:hint="eastAsia"/>
          <w:sz w:val="22"/>
          <w:szCs w:val="24"/>
        </w:rPr>
        <w:t>大会本部</w:t>
      </w:r>
    </w:p>
    <w:p w14:paraId="0590E50B" w14:textId="7FD7DBB8" w:rsidR="00B6579F" w:rsidRDefault="00B6579F" w:rsidP="00B6579F">
      <w:pPr>
        <w:ind w:firstLineChars="200" w:firstLine="403"/>
      </w:pPr>
      <w:r>
        <w:rPr>
          <w:rFonts w:hint="eastAsia"/>
        </w:rPr>
        <w:t xml:space="preserve">場所：　　</w:t>
      </w:r>
      <w:r w:rsidR="00406139">
        <w:rPr>
          <w:rFonts w:hint="eastAsia"/>
        </w:rPr>
        <w:t>333</w:t>
      </w:r>
      <w:r>
        <w:rPr>
          <w:rFonts w:hint="eastAsia"/>
        </w:rPr>
        <w:t>教室（同階）</w:t>
      </w:r>
    </w:p>
    <w:p w14:paraId="22AF9CAE" w14:textId="345828DF" w:rsidR="00B6579F" w:rsidRDefault="00B6579F" w:rsidP="00B6579F">
      <w:pPr>
        <w:ind w:leftChars="140" w:left="282"/>
      </w:pPr>
      <w:r>
        <w:rPr>
          <w:rFonts w:hint="eastAsia"/>
        </w:rPr>
        <w:t>・大会開催中の問い合わせ窓口ほか，会員の交流スペースとして終日開放いたします。論文の抜き刷り，ご所</w:t>
      </w:r>
      <w:r>
        <w:rPr>
          <w:rFonts w:hint="eastAsia"/>
        </w:rPr>
        <w:lastRenderedPageBreak/>
        <w:t>属団体のチラシやパンフレットなどを置いてただくことも可能です。各種情報交流</w:t>
      </w:r>
      <w:r w:rsidR="00927ABB">
        <w:rPr>
          <w:rFonts w:hint="eastAsia"/>
        </w:rPr>
        <w:t>スペース</w:t>
      </w:r>
      <w:r>
        <w:rPr>
          <w:rFonts w:hint="eastAsia"/>
        </w:rPr>
        <w:t>としてご活用ください。</w:t>
      </w:r>
    </w:p>
    <w:p w14:paraId="05011E50" w14:textId="3A337ABB" w:rsidR="00B6579F" w:rsidRDefault="00B6579F" w:rsidP="00411805">
      <w:pPr>
        <w:ind w:leftChars="140" w:left="282"/>
      </w:pPr>
      <w:r>
        <w:rPr>
          <w:rFonts w:hint="eastAsia"/>
        </w:rPr>
        <w:t>・飲食が可能となっております。昼食時等にご利用ください。お茶菓子の準備もございます。</w:t>
      </w:r>
    </w:p>
    <w:p w14:paraId="4129F823" w14:textId="75C87C0A" w:rsidR="002273F6" w:rsidRPr="00A94E13" w:rsidRDefault="00B6579F" w:rsidP="009B45BD">
      <w:pPr>
        <w:spacing w:line="276" w:lineRule="auto"/>
        <w:rPr>
          <w:rFonts w:ascii="Meiryo UI" w:eastAsia="Meiryo UI" w:hAnsi="Meiryo UI"/>
          <w:sz w:val="22"/>
          <w:szCs w:val="24"/>
        </w:rPr>
      </w:pPr>
      <w:r>
        <w:rPr>
          <w:rFonts w:ascii="Meiryo UI" w:eastAsia="Meiryo UI" w:hAnsi="Meiryo UI" w:hint="eastAsia"/>
          <w:sz w:val="22"/>
          <w:szCs w:val="24"/>
        </w:rPr>
        <w:t>４．</w:t>
      </w:r>
      <w:r w:rsidR="00062A0C" w:rsidRPr="00A94E13">
        <w:rPr>
          <w:rFonts w:ascii="Meiryo UI" w:eastAsia="Meiryo UI" w:hAnsi="Meiryo UI" w:hint="eastAsia"/>
          <w:sz w:val="22"/>
          <w:szCs w:val="24"/>
        </w:rPr>
        <w:t>交流会</w:t>
      </w:r>
    </w:p>
    <w:p w14:paraId="3FDB7370" w14:textId="3C5418B0" w:rsidR="00B6579F" w:rsidRPr="003A6F74" w:rsidRDefault="00B6579F" w:rsidP="00B6579F">
      <w:pPr>
        <w:spacing w:line="276" w:lineRule="auto"/>
        <w:ind w:firstLineChars="200" w:firstLine="403"/>
      </w:pPr>
      <w:r w:rsidRPr="003A6F74">
        <w:t>日時</w:t>
      </w:r>
      <w:r>
        <w:rPr>
          <w:rFonts w:hint="eastAsia"/>
        </w:rPr>
        <w:t>｜</w:t>
      </w:r>
      <w:r w:rsidRPr="003A6F74">
        <w:t>大会</w:t>
      </w:r>
      <w:r>
        <w:t>1</w:t>
      </w:r>
      <w:r w:rsidRPr="003A6F74">
        <w:t>日目</w:t>
      </w:r>
      <w:r w:rsidRPr="003A6F74">
        <w:rPr>
          <w:rFonts w:hint="eastAsia"/>
        </w:rPr>
        <w:t>（</w:t>
      </w:r>
      <w:r w:rsidRPr="003A6F74">
        <w:t>1</w:t>
      </w:r>
      <w:r w:rsidRPr="003A6F74">
        <w:rPr>
          <w:rFonts w:hint="eastAsia"/>
        </w:rPr>
        <w:t>0</w:t>
      </w:r>
      <w:r w:rsidRPr="003A6F74">
        <w:t>月</w:t>
      </w:r>
      <w:r>
        <w:rPr>
          <w:rFonts w:hint="eastAsia"/>
        </w:rPr>
        <w:t>29</w:t>
      </w:r>
      <w:r w:rsidRPr="003A6F74">
        <w:t>日・</w:t>
      </w:r>
      <w:r w:rsidRPr="00B37C94">
        <w:rPr>
          <w:color w:val="4472C4" w:themeColor="accent1"/>
        </w:rPr>
        <w:t>土</w:t>
      </w:r>
      <w:r w:rsidRPr="003A6F74">
        <w:rPr>
          <w:rFonts w:hint="eastAsia"/>
        </w:rPr>
        <w:t>）</w:t>
      </w:r>
      <w:r w:rsidRPr="003A6F74">
        <w:t>1</w:t>
      </w:r>
      <w:r>
        <w:t>8</w:t>
      </w:r>
      <w:r w:rsidRPr="003A6F74">
        <w:rPr>
          <w:rFonts w:hint="eastAsia"/>
        </w:rPr>
        <w:t>：</w:t>
      </w:r>
      <w:r>
        <w:rPr>
          <w:rFonts w:hint="eastAsia"/>
        </w:rPr>
        <w:t>0</w:t>
      </w:r>
      <w:r w:rsidRPr="003A6F74">
        <w:t>0</w:t>
      </w:r>
      <w:r w:rsidRPr="003A6F74">
        <w:t>－</w:t>
      </w:r>
      <w:r w:rsidRPr="003A6F74">
        <w:t>1</w:t>
      </w:r>
      <w:r>
        <w:t>9</w:t>
      </w:r>
      <w:r w:rsidRPr="003A6F74">
        <w:rPr>
          <w:rFonts w:hint="eastAsia"/>
        </w:rPr>
        <w:t>：</w:t>
      </w:r>
      <w:r w:rsidRPr="003A6F74">
        <w:t>00</w:t>
      </w:r>
      <w:r>
        <w:t xml:space="preserve">　　シンポジウム終了後　</w:t>
      </w:r>
      <w:r w:rsidR="00406139">
        <w:rPr>
          <w:rFonts w:hint="eastAsia"/>
        </w:rPr>
        <w:t>33</w:t>
      </w:r>
      <w:r w:rsidR="00371237">
        <w:rPr>
          <w:rFonts w:hint="eastAsia"/>
        </w:rPr>
        <w:t>5</w:t>
      </w:r>
      <w:r>
        <w:t>教室にて</w:t>
      </w:r>
    </w:p>
    <w:p w14:paraId="60E8531F" w14:textId="77777777" w:rsidR="00B6579F" w:rsidRPr="003A6F74" w:rsidRDefault="00B6579F" w:rsidP="00B6579F">
      <w:pPr>
        <w:spacing w:line="276" w:lineRule="auto"/>
        <w:ind w:firstLineChars="200" w:firstLine="403"/>
      </w:pPr>
      <w:r w:rsidRPr="003A6F74">
        <w:rPr>
          <w:rFonts w:hint="eastAsia"/>
        </w:rPr>
        <w:t>＜ご注意＞</w:t>
      </w:r>
    </w:p>
    <w:p w14:paraId="378F9BAF" w14:textId="429A7D16" w:rsidR="00B6579F" w:rsidRDefault="00B6579F" w:rsidP="00B6579F">
      <w:pPr>
        <w:pStyle w:val="a3"/>
        <w:numPr>
          <w:ilvl w:val="0"/>
          <w:numId w:val="33"/>
        </w:numPr>
        <w:spacing w:line="276" w:lineRule="auto"/>
        <w:ind w:leftChars="0"/>
      </w:pPr>
      <w:r w:rsidRPr="003A6F74">
        <w:rPr>
          <w:rFonts w:hint="eastAsia"/>
        </w:rPr>
        <w:t>事前のお申し込み</w:t>
      </w:r>
      <w:r>
        <w:rPr>
          <w:rFonts w:hint="eastAsia"/>
        </w:rPr>
        <w:t>は不</w:t>
      </w:r>
      <w:r w:rsidRPr="003A6F74">
        <w:rPr>
          <w:rFonts w:hint="eastAsia"/>
        </w:rPr>
        <w:t>要です。</w:t>
      </w:r>
      <w:r w:rsidRPr="003A6F74">
        <w:t xml:space="preserve"> </w:t>
      </w:r>
      <w:r w:rsidR="003D07FF">
        <w:rPr>
          <w:rFonts w:hint="eastAsia"/>
        </w:rPr>
        <w:t>非会員の方も参加できます。</w:t>
      </w:r>
    </w:p>
    <w:p w14:paraId="0F0E3128" w14:textId="77777777" w:rsidR="00B6579F" w:rsidRDefault="00B6579F" w:rsidP="00B6579F">
      <w:pPr>
        <w:pStyle w:val="a3"/>
        <w:numPr>
          <w:ilvl w:val="0"/>
          <w:numId w:val="33"/>
        </w:numPr>
        <w:spacing w:line="276" w:lineRule="auto"/>
        <w:ind w:leftChars="0"/>
      </w:pPr>
      <w:r>
        <w:rPr>
          <w:rFonts w:hint="eastAsia"/>
        </w:rPr>
        <w:t>追加</w:t>
      </w:r>
      <w:r w:rsidRPr="003A6F74">
        <w:rPr>
          <w:rFonts w:hint="eastAsia"/>
        </w:rPr>
        <w:t>料金はかかりません。</w:t>
      </w:r>
    </w:p>
    <w:p w14:paraId="30503F29" w14:textId="4BDB7D92" w:rsidR="00525202" w:rsidRPr="00B6579F" w:rsidRDefault="00411805" w:rsidP="00B6579F">
      <w:pPr>
        <w:pStyle w:val="a3"/>
        <w:spacing w:line="276" w:lineRule="auto"/>
        <w:ind w:leftChars="0" w:left="0"/>
      </w:pPr>
      <w:r>
        <w:rPr>
          <w:rFonts w:asciiTheme="majorEastAsia" w:eastAsiaTheme="majorEastAsia" w:hAnsiTheme="majorEastAsia" w:hint="eastAsia"/>
        </w:rPr>
        <w:t>５</w:t>
      </w:r>
      <w:r w:rsidR="000B0AF8" w:rsidRPr="00B6579F">
        <w:rPr>
          <w:rFonts w:asciiTheme="majorEastAsia" w:eastAsiaTheme="majorEastAsia" w:hAnsiTheme="majorEastAsia" w:hint="eastAsia"/>
        </w:rPr>
        <w:t>．</w:t>
      </w:r>
      <w:bookmarkStart w:id="3" w:name="_Toc19550779"/>
      <w:bookmarkEnd w:id="3"/>
      <w:r w:rsidR="002D522A" w:rsidRPr="00B6579F">
        <w:rPr>
          <w:rFonts w:ascii="Meiryo UI" w:eastAsia="Meiryo UI" w:hAnsi="Meiryo UI" w:hint="eastAsia"/>
          <w:sz w:val="22"/>
          <w:szCs w:val="24"/>
        </w:rPr>
        <w:t>年次総会</w:t>
      </w:r>
    </w:p>
    <w:p w14:paraId="1193CD48" w14:textId="660A58B1" w:rsidR="00525202" w:rsidRPr="005C0523" w:rsidRDefault="00525202" w:rsidP="000B0AF8">
      <w:pPr>
        <w:spacing w:line="276" w:lineRule="auto"/>
        <w:ind w:firstLineChars="200" w:firstLine="403"/>
        <w:rPr>
          <w:rFonts w:cstheme="minorHAnsi"/>
        </w:rPr>
      </w:pPr>
      <w:r w:rsidRPr="005C0523">
        <w:rPr>
          <w:rFonts w:cstheme="minorHAnsi"/>
        </w:rPr>
        <w:t>日時</w:t>
      </w:r>
      <w:r w:rsidR="005C24A1" w:rsidRPr="005C0523">
        <w:rPr>
          <w:rFonts w:cstheme="minorHAnsi"/>
        </w:rPr>
        <w:t>｜</w:t>
      </w:r>
      <w:r w:rsidRPr="005C0523">
        <w:rPr>
          <w:rFonts w:cstheme="minorHAnsi"/>
        </w:rPr>
        <w:t>大会</w:t>
      </w:r>
      <w:r w:rsidR="004D56C2" w:rsidRPr="005C0523">
        <w:rPr>
          <w:rFonts w:cstheme="minorHAnsi"/>
        </w:rPr>
        <w:t>2</w:t>
      </w:r>
      <w:r w:rsidRPr="005C0523">
        <w:rPr>
          <w:rFonts w:cstheme="minorHAnsi"/>
        </w:rPr>
        <w:t>日目</w:t>
      </w:r>
      <w:r w:rsidR="004D56C2" w:rsidRPr="005C0523">
        <w:rPr>
          <w:rFonts w:cstheme="minorHAnsi"/>
        </w:rPr>
        <w:t>（</w:t>
      </w:r>
      <w:r w:rsidRPr="005C0523">
        <w:rPr>
          <w:rFonts w:cstheme="minorHAnsi"/>
        </w:rPr>
        <w:t>1</w:t>
      </w:r>
      <w:r w:rsidR="006F0043" w:rsidRPr="005C0523">
        <w:rPr>
          <w:rFonts w:cstheme="minorHAnsi"/>
        </w:rPr>
        <w:t>0</w:t>
      </w:r>
      <w:r w:rsidRPr="005C0523">
        <w:rPr>
          <w:rFonts w:cstheme="minorHAnsi"/>
        </w:rPr>
        <w:t>月</w:t>
      </w:r>
      <w:r w:rsidR="000B0AF8">
        <w:rPr>
          <w:rFonts w:cstheme="minorHAnsi" w:hint="eastAsia"/>
        </w:rPr>
        <w:t>３０</w:t>
      </w:r>
      <w:r w:rsidRPr="005C0523">
        <w:rPr>
          <w:rFonts w:cstheme="minorHAnsi"/>
        </w:rPr>
        <w:t>日</w:t>
      </w:r>
      <w:r w:rsidR="00B6579F">
        <w:rPr>
          <w:rFonts w:cstheme="minorHAnsi" w:hint="eastAsia"/>
        </w:rPr>
        <w:t>（</w:t>
      </w:r>
      <w:r w:rsidR="004D56C2" w:rsidRPr="005C0523">
        <w:rPr>
          <w:rFonts w:cstheme="minorHAnsi"/>
        </w:rPr>
        <w:t>日</w:t>
      </w:r>
      <w:r w:rsidR="00B6579F">
        <w:rPr>
          <w:rFonts w:cstheme="minorHAnsi" w:hint="eastAsia"/>
        </w:rPr>
        <w:t>）</w:t>
      </w:r>
      <w:r w:rsidR="004D56C2" w:rsidRPr="005C0523">
        <w:rPr>
          <w:rFonts w:cstheme="minorHAnsi"/>
        </w:rPr>
        <w:t>）</w:t>
      </w:r>
      <w:r w:rsidR="004D56C2" w:rsidRPr="005C0523">
        <w:rPr>
          <w:rFonts w:cstheme="minorHAnsi"/>
        </w:rPr>
        <w:t>13</w:t>
      </w:r>
      <w:r w:rsidR="004D56C2" w:rsidRPr="005C0523">
        <w:rPr>
          <w:rFonts w:cstheme="minorHAnsi"/>
        </w:rPr>
        <w:t>：</w:t>
      </w:r>
      <w:r w:rsidR="003D07FF">
        <w:rPr>
          <w:rFonts w:cstheme="minorHAnsi" w:hint="eastAsia"/>
        </w:rPr>
        <w:t>45</w:t>
      </w:r>
      <w:r w:rsidR="00DA4022" w:rsidRPr="005C0523">
        <w:rPr>
          <w:rFonts w:cstheme="minorHAnsi"/>
        </w:rPr>
        <w:t>－</w:t>
      </w:r>
      <w:r w:rsidR="004D56C2" w:rsidRPr="005C0523">
        <w:rPr>
          <w:rFonts w:cstheme="minorHAnsi"/>
        </w:rPr>
        <w:t>14</w:t>
      </w:r>
      <w:r w:rsidR="004D56C2" w:rsidRPr="005C0523">
        <w:rPr>
          <w:rFonts w:cstheme="minorHAnsi"/>
        </w:rPr>
        <w:t>：</w:t>
      </w:r>
      <w:r w:rsidR="003D07FF">
        <w:rPr>
          <w:rFonts w:cstheme="minorHAnsi" w:hint="eastAsia"/>
        </w:rPr>
        <w:t>20</w:t>
      </w:r>
    </w:p>
    <w:p w14:paraId="6E36FE46" w14:textId="3009E757" w:rsidR="00525202" w:rsidRPr="005C0523" w:rsidRDefault="00411805" w:rsidP="000B0AF8">
      <w:pPr>
        <w:spacing w:line="276" w:lineRule="auto"/>
        <w:ind w:firstLineChars="200" w:firstLine="403"/>
        <w:rPr>
          <w:rFonts w:cstheme="minorHAnsi"/>
        </w:rPr>
      </w:pPr>
      <w:r>
        <w:rPr>
          <w:rFonts w:cstheme="minorHAnsi" w:hint="eastAsia"/>
        </w:rPr>
        <w:t>場所｜</w:t>
      </w:r>
      <w:r>
        <w:rPr>
          <w:rFonts w:cstheme="minorHAnsi" w:hint="eastAsia"/>
        </w:rPr>
        <w:t>33</w:t>
      </w:r>
      <w:r w:rsidR="00707D21">
        <w:rPr>
          <w:rFonts w:cstheme="minorHAnsi"/>
        </w:rPr>
        <w:t>4</w:t>
      </w:r>
      <w:r>
        <w:rPr>
          <w:rFonts w:cstheme="minorHAnsi" w:hint="eastAsia"/>
        </w:rPr>
        <w:t>号教室及び</w:t>
      </w:r>
      <w:r w:rsidR="004D56C2" w:rsidRPr="005C0523">
        <w:rPr>
          <w:rFonts w:cstheme="minorHAnsi"/>
        </w:rPr>
        <w:t>Zoom</w:t>
      </w:r>
    </w:p>
    <w:p w14:paraId="6E85F03A" w14:textId="77777777" w:rsidR="00411805" w:rsidRDefault="00BE4964" w:rsidP="00411805">
      <w:pPr>
        <w:pStyle w:val="ad"/>
        <w:spacing w:line="276" w:lineRule="auto"/>
        <w:ind w:firstLineChars="200" w:firstLine="403"/>
        <w:rPr>
          <w:rFonts w:cstheme="minorHAnsi"/>
        </w:rPr>
      </w:pPr>
      <w:r w:rsidRPr="005C0523">
        <w:rPr>
          <w:rFonts w:cstheme="minorHAnsi"/>
        </w:rPr>
        <w:t>学会に対する会員の皆さまの期待やご意見をお聞かせください。</w:t>
      </w:r>
    </w:p>
    <w:p w14:paraId="55122832" w14:textId="31C3E2F5" w:rsidR="00AA503E" w:rsidRPr="000B0AF8" w:rsidRDefault="00411805" w:rsidP="00411805">
      <w:pPr>
        <w:pStyle w:val="ad"/>
        <w:spacing w:line="276" w:lineRule="auto"/>
        <w:rPr>
          <w:rFonts w:cstheme="minorHAnsi"/>
        </w:rPr>
      </w:pPr>
      <w:r>
        <w:rPr>
          <w:rFonts w:cstheme="minorHAnsi" w:hint="eastAsia"/>
        </w:rPr>
        <w:t xml:space="preserve">６．　</w:t>
      </w:r>
      <w:r w:rsidR="00AA503E" w:rsidRPr="00AA503E">
        <w:rPr>
          <w:rFonts w:ascii="Meiryo UI" w:eastAsia="Meiryo UI" w:hAnsi="Meiryo UI" w:hint="eastAsia"/>
          <w:sz w:val="22"/>
          <w:szCs w:val="24"/>
        </w:rPr>
        <w:t>非会員の参加について（基調講演</w:t>
      </w:r>
      <w:r w:rsidR="000B0AF8">
        <w:rPr>
          <w:rFonts w:ascii="Meiryo UI" w:eastAsia="Meiryo UI" w:hAnsi="Meiryo UI" w:hint="eastAsia"/>
          <w:sz w:val="22"/>
          <w:szCs w:val="24"/>
        </w:rPr>
        <w:t>とシンポジウム</w:t>
      </w:r>
      <w:r w:rsidR="003D07FF">
        <w:rPr>
          <w:rFonts w:ascii="Meiryo UI" w:eastAsia="Meiryo UI" w:hAnsi="Meiryo UI" w:hint="eastAsia"/>
          <w:sz w:val="22"/>
          <w:szCs w:val="24"/>
        </w:rPr>
        <w:t>・交流会</w:t>
      </w:r>
      <w:r w:rsidR="00AA503E" w:rsidRPr="00AA503E">
        <w:rPr>
          <w:rFonts w:ascii="Meiryo UI" w:eastAsia="Meiryo UI" w:hAnsi="Meiryo UI" w:hint="eastAsia"/>
          <w:sz w:val="22"/>
          <w:szCs w:val="24"/>
        </w:rPr>
        <w:t>のみ）</w:t>
      </w:r>
    </w:p>
    <w:p w14:paraId="3E60AA16" w14:textId="39FEA2AD" w:rsidR="00411805" w:rsidRPr="00AA503E" w:rsidRDefault="00411805" w:rsidP="00411805">
      <w:pPr>
        <w:ind w:leftChars="210" w:left="423"/>
      </w:pPr>
      <w:r w:rsidRPr="003A6F74">
        <w:rPr>
          <w:rFonts w:hint="eastAsia"/>
        </w:rPr>
        <w:t>基調講演</w:t>
      </w:r>
      <w:r w:rsidR="003D07FF">
        <w:rPr>
          <w:rFonts w:hint="eastAsia"/>
        </w:rPr>
        <w:t>、</w:t>
      </w:r>
      <w:r>
        <w:rPr>
          <w:rFonts w:hint="eastAsia"/>
        </w:rPr>
        <w:t>シンポジウム</w:t>
      </w:r>
      <w:r w:rsidR="003D07FF">
        <w:rPr>
          <w:rFonts w:hint="eastAsia"/>
        </w:rPr>
        <w:t>および交流会</w:t>
      </w:r>
      <w:r w:rsidRPr="003A6F74">
        <w:rPr>
          <w:rFonts w:hint="eastAsia"/>
        </w:rPr>
        <w:t>のみ</w:t>
      </w:r>
      <w:r>
        <w:rPr>
          <w:rFonts w:hint="eastAsia"/>
        </w:rPr>
        <w:t>、</w:t>
      </w:r>
      <w:r w:rsidRPr="003A6F74">
        <w:rPr>
          <w:rFonts w:hint="eastAsia"/>
        </w:rPr>
        <w:t>非会員の</w:t>
      </w:r>
      <w:r>
        <w:rPr>
          <w:rFonts w:hint="eastAsia"/>
        </w:rPr>
        <w:t>一般の方</w:t>
      </w:r>
      <w:r w:rsidR="003D07FF">
        <w:rPr>
          <w:rFonts w:hint="eastAsia"/>
        </w:rPr>
        <w:t>は</w:t>
      </w:r>
      <w:r w:rsidRPr="003A6F74">
        <w:rPr>
          <w:rFonts w:hint="eastAsia"/>
        </w:rPr>
        <w:t>参加</w:t>
      </w:r>
      <w:r>
        <w:rPr>
          <w:rFonts w:hint="eastAsia"/>
        </w:rPr>
        <w:t>できます。なお、</w:t>
      </w:r>
      <w:r w:rsidR="003D07FF">
        <w:rPr>
          <w:rFonts w:hint="eastAsia"/>
        </w:rPr>
        <w:t>シンポジウム時の質疑</w:t>
      </w:r>
      <w:r>
        <w:rPr>
          <w:rFonts w:hint="eastAsia"/>
        </w:rPr>
        <w:t>は学会員のみとさせていただきます</w:t>
      </w:r>
      <w:r w:rsidR="003D07FF">
        <w:rPr>
          <w:rFonts w:hint="eastAsia"/>
        </w:rPr>
        <w:t>（オブザーバーとして質疑を聴かれてもかまいません）</w:t>
      </w:r>
      <w:r>
        <w:rPr>
          <w:rFonts w:hint="eastAsia"/>
        </w:rPr>
        <w:t>。</w:t>
      </w:r>
    </w:p>
    <w:p w14:paraId="27838509" w14:textId="391895C3" w:rsidR="00AA503E" w:rsidRPr="000B0AF8" w:rsidRDefault="00AA503E" w:rsidP="00411805">
      <w:pPr>
        <w:pStyle w:val="a3"/>
        <w:numPr>
          <w:ilvl w:val="0"/>
          <w:numId w:val="34"/>
        </w:numPr>
        <w:ind w:leftChars="0"/>
      </w:pPr>
      <w:r w:rsidRPr="00411805">
        <w:rPr>
          <w:rFonts w:ascii="Meiryo UI" w:eastAsia="Meiryo UI" w:hAnsi="Meiryo UI" w:hint="eastAsia"/>
          <w:sz w:val="22"/>
          <w:szCs w:val="24"/>
        </w:rPr>
        <w:t>オンライン</w:t>
      </w:r>
      <w:r w:rsidR="002612DA" w:rsidRPr="00411805">
        <w:rPr>
          <w:rFonts w:ascii="Meiryo UI" w:eastAsia="Meiryo UI" w:hAnsi="Meiryo UI" w:hint="eastAsia"/>
          <w:sz w:val="22"/>
          <w:szCs w:val="24"/>
        </w:rPr>
        <w:t>参加</w:t>
      </w:r>
      <w:r w:rsidRPr="00411805">
        <w:rPr>
          <w:rFonts w:ascii="Meiryo UI" w:eastAsia="Meiryo UI" w:hAnsi="Meiryo UI" w:hint="eastAsia"/>
          <w:sz w:val="22"/>
          <w:szCs w:val="24"/>
        </w:rPr>
        <w:t>にあたって厳守していただきたいこと</w:t>
      </w:r>
    </w:p>
    <w:p w14:paraId="043AFC95" w14:textId="77777777" w:rsidR="00D51303" w:rsidRDefault="00D51303" w:rsidP="00411805">
      <w:pPr>
        <w:pStyle w:val="a3"/>
        <w:spacing w:line="276" w:lineRule="auto"/>
        <w:ind w:leftChars="0" w:left="360"/>
      </w:pPr>
      <w:r w:rsidRPr="00411805">
        <w:rPr>
          <w:rFonts w:hint="eastAsia"/>
        </w:rPr>
        <w:t>参加申し込み時に、すべての企画についての守秘義務および、録音・録画・写真撮影を行わないことに同意していただいておりますので、その旨ご了承ください。</w:t>
      </w:r>
    </w:p>
    <w:p w14:paraId="65F8A0DD" w14:textId="7CCDDCE7" w:rsidR="00D51303" w:rsidRPr="000B0AF8" w:rsidRDefault="00D51303" w:rsidP="00411805">
      <w:pPr>
        <w:pStyle w:val="a3"/>
        <w:numPr>
          <w:ilvl w:val="0"/>
          <w:numId w:val="34"/>
        </w:numPr>
        <w:spacing w:line="276" w:lineRule="auto"/>
        <w:ind w:leftChars="0"/>
      </w:pPr>
      <w:r w:rsidRPr="00411805">
        <w:rPr>
          <w:rFonts w:ascii="Meiryo UI" w:eastAsia="Meiryo UI" w:hAnsi="Meiryo UI" w:hint="eastAsia"/>
          <w:sz w:val="22"/>
          <w:szCs w:val="24"/>
        </w:rPr>
        <w:t>書籍販売</w:t>
      </w:r>
      <w:r>
        <w:rPr>
          <w:rFonts w:ascii="Meiryo UI" w:eastAsia="Meiryo UI" w:hAnsi="Meiryo UI" w:hint="eastAsia"/>
          <w:sz w:val="22"/>
          <w:szCs w:val="24"/>
        </w:rPr>
        <w:t>ブースついて</w:t>
      </w:r>
    </w:p>
    <w:p w14:paraId="7C181B69" w14:textId="32722F66" w:rsidR="003D05F7" w:rsidRDefault="00967793" w:rsidP="00967793">
      <w:pPr>
        <w:spacing w:afterLines="50" w:after="166" w:line="276" w:lineRule="auto"/>
        <w:ind w:leftChars="210" w:left="423"/>
      </w:pPr>
      <w:r>
        <w:rPr>
          <w:rFonts w:hint="eastAsia"/>
        </w:rPr>
        <w:t>3</w:t>
      </w:r>
      <w:r>
        <w:t>3</w:t>
      </w:r>
      <w:r w:rsidR="00707D21">
        <w:t>2</w:t>
      </w:r>
      <w:r>
        <w:rPr>
          <w:rFonts w:hint="eastAsia"/>
        </w:rPr>
        <w:t>教室</w:t>
      </w:r>
      <w:r w:rsidR="00411805">
        <w:rPr>
          <w:rFonts w:hint="eastAsia"/>
        </w:rPr>
        <w:t>で</w:t>
      </w:r>
      <w:r w:rsidR="00411805" w:rsidRPr="003A6F74">
        <w:rPr>
          <w:rFonts w:hint="eastAsia"/>
        </w:rPr>
        <w:t>書籍販売</w:t>
      </w:r>
      <w:r w:rsidR="00411805">
        <w:rPr>
          <w:rFonts w:hint="eastAsia"/>
        </w:rPr>
        <w:t>を行っております。また、</w:t>
      </w:r>
      <w:r w:rsidR="00411805" w:rsidRPr="003A6F74">
        <w:rPr>
          <w:rFonts w:hint="eastAsia"/>
        </w:rPr>
        <w:t>大会プログラムの巻末に出版社様</w:t>
      </w:r>
      <w:r w:rsidR="00411805">
        <w:rPr>
          <w:rFonts w:hint="eastAsia"/>
        </w:rPr>
        <w:t>の</w:t>
      </w:r>
      <w:r w:rsidR="00411805" w:rsidRPr="003A6F74">
        <w:rPr>
          <w:rFonts w:hint="eastAsia"/>
        </w:rPr>
        <w:t>広告を掲載</w:t>
      </w:r>
      <w:r w:rsidR="00411805">
        <w:rPr>
          <w:rFonts w:hint="eastAsia"/>
        </w:rPr>
        <w:t>させて</w:t>
      </w:r>
      <w:r w:rsidR="00411805" w:rsidRPr="003A6F74">
        <w:rPr>
          <w:rFonts w:hint="eastAsia"/>
        </w:rPr>
        <w:t>いただいております。ぜひ御覧ください。</w:t>
      </w:r>
      <w:bookmarkStart w:id="4" w:name="_Toc19550785"/>
      <w:bookmarkEnd w:id="4"/>
    </w:p>
    <w:p w14:paraId="195C819B" w14:textId="7E1CDD4C" w:rsidR="002273F6" w:rsidRPr="003D05F7" w:rsidRDefault="002273F6" w:rsidP="00411805">
      <w:pPr>
        <w:pStyle w:val="a3"/>
        <w:numPr>
          <w:ilvl w:val="0"/>
          <w:numId w:val="34"/>
        </w:numPr>
        <w:spacing w:afterLines="50" w:after="166" w:line="276" w:lineRule="auto"/>
        <w:ind w:leftChars="0"/>
      </w:pPr>
      <w:r w:rsidRPr="00411805">
        <w:rPr>
          <w:rFonts w:ascii="Meiryo UI" w:eastAsia="Meiryo UI" w:hAnsi="Meiryo UI" w:hint="eastAsia"/>
          <w:sz w:val="22"/>
          <w:szCs w:val="24"/>
        </w:rPr>
        <w:t>お問い合わせ</w:t>
      </w:r>
    </w:p>
    <w:p w14:paraId="1CA35450" w14:textId="49D93378" w:rsidR="00016499" w:rsidRPr="003A6F74" w:rsidRDefault="006773E6" w:rsidP="003D05F7">
      <w:pPr>
        <w:tabs>
          <w:tab w:val="left" w:pos="4536"/>
        </w:tabs>
        <w:spacing w:line="360" w:lineRule="auto"/>
        <w:ind w:leftChars="140" w:left="282"/>
      </w:pPr>
      <w:r w:rsidRPr="00B44F80">
        <w:rPr>
          <w:rFonts w:ascii="BIZ UDPゴシック" w:eastAsia="BIZ UDPゴシック" w:hAnsi="BIZ UDPゴシック" w:hint="eastAsia"/>
          <w:sz w:val="20"/>
          <w:szCs w:val="21"/>
        </w:rPr>
        <w:t>・</w:t>
      </w:r>
      <w:r w:rsidR="00016499" w:rsidRPr="00B44F80">
        <w:rPr>
          <w:rFonts w:ascii="BIZ UDPゴシック" w:eastAsia="BIZ UDPゴシック" w:hAnsi="BIZ UDPゴシック" w:hint="eastAsia"/>
          <w:sz w:val="20"/>
          <w:szCs w:val="21"/>
        </w:rPr>
        <w:t>会場や大会全般に関するお問い合わせ</w:t>
      </w:r>
      <w:r w:rsidR="002D522A">
        <w:rPr>
          <w:rFonts w:ascii="BIZ UDPゴシック" w:eastAsia="BIZ UDPゴシック" w:hAnsi="BIZ UDPゴシック" w:hint="eastAsia"/>
          <w:sz w:val="20"/>
          <w:szCs w:val="21"/>
        </w:rPr>
        <w:t xml:space="preserve">　</w:t>
      </w:r>
      <w:r w:rsidR="00016499" w:rsidRPr="003A6F74">
        <w:t>第</w:t>
      </w:r>
      <w:r w:rsidR="003D05F7">
        <w:rPr>
          <w:rFonts w:hint="eastAsia"/>
        </w:rPr>
        <w:t>５</w:t>
      </w:r>
      <w:r w:rsidR="00016499" w:rsidRPr="003A6F74">
        <w:t xml:space="preserve">回大会事務局へ　</w:t>
      </w:r>
      <w:r w:rsidR="004D1FB1" w:rsidRPr="003A6F74">
        <w:t>202</w:t>
      </w:r>
      <w:r w:rsidR="003D05F7">
        <w:t>2</w:t>
      </w:r>
      <w:r w:rsidR="004D1FB1" w:rsidRPr="003A6F74">
        <w:t>office@jarcds.org</w:t>
      </w:r>
    </w:p>
    <w:p w14:paraId="64A35A28" w14:textId="66BC394C" w:rsidR="004C0862" w:rsidRDefault="006773E6" w:rsidP="003D05F7">
      <w:pPr>
        <w:tabs>
          <w:tab w:val="left" w:pos="3636"/>
        </w:tabs>
        <w:spacing w:line="360" w:lineRule="auto"/>
        <w:ind w:leftChars="140" w:left="282"/>
      </w:pPr>
      <w:r w:rsidRPr="00B44F80">
        <w:rPr>
          <w:rFonts w:ascii="BIZ UDPゴシック" w:eastAsia="BIZ UDPゴシック" w:hAnsi="BIZ UDPゴシック" w:hint="eastAsia"/>
          <w:sz w:val="20"/>
          <w:szCs w:val="21"/>
        </w:rPr>
        <w:t>・</w:t>
      </w:r>
      <w:r w:rsidR="00016499" w:rsidRPr="00B44F80">
        <w:rPr>
          <w:rFonts w:ascii="BIZ UDPゴシック" w:eastAsia="BIZ UDPゴシック" w:hAnsi="BIZ UDPゴシック" w:hint="eastAsia"/>
          <w:sz w:val="20"/>
          <w:szCs w:val="21"/>
        </w:rPr>
        <w:t>入会等に関するお問い合わせ</w:t>
      </w:r>
      <w:r w:rsidR="002D522A">
        <w:rPr>
          <w:rFonts w:ascii="BIZ UDPゴシック" w:eastAsia="BIZ UDPゴシック" w:hAnsi="BIZ UDPゴシック" w:hint="eastAsia"/>
          <w:sz w:val="20"/>
          <w:szCs w:val="21"/>
        </w:rPr>
        <w:t xml:space="preserve">　</w:t>
      </w:r>
      <w:r w:rsidR="00016499" w:rsidRPr="003A6F74">
        <w:t xml:space="preserve">学会事務局へ　</w:t>
      </w:r>
      <w:r w:rsidR="004C0862" w:rsidRPr="004C0862">
        <w:t>info@jarcds.org</w:t>
      </w:r>
    </w:p>
    <w:p w14:paraId="1C2F04C3" w14:textId="77777777" w:rsidR="004C0862" w:rsidRDefault="004C0862">
      <w:pPr>
        <w:widowControl/>
        <w:jc w:val="left"/>
      </w:pPr>
      <w:r>
        <w:br w:type="page"/>
      </w:r>
    </w:p>
    <w:p w14:paraId="3AD803F8" w14:textId="09A733E2" w:rsidR="00C94241" w:rsidRPr="00C94241" w:rsidRDefault="00C94241" w:rsidP="00C94241">
      <w:pPr>
        <w:pStyle w:val="1"/>
        <w:jc w:val="center"/>
        <w:rPr>
          <w:rFonts w:ascii="Meiryo UI" w:eastAsia="Meiryo UI" w:hAnsi="Meiryo UI" w:cs="Times New Roman"/>
          <w:b w:val="0"/>
          <w:sz w:val="40"/>
        </w:rPr>
      </w:pPr>
      <w:bookmarkStart w:id="5" w:name="_Toc116950054"/>
      <w:r w:rsidRPr="00C94241">
        <w:rPr>
          <w:rFonts w:ascii="Meiryo UI" w:eastAsia="Meiryo UI" w:hAnsi="Meiryo UI" w:cs="Times New Roman" w:hint="eastAsia"/>
          <w:b w:val="0"/>
          <w:sz w:val="40"/>
        </w:rPr>
        <w:lastRenderedPageBreak/>
        <w:t>研究発表，ラウンドテーブル企画者の方へのご案内</w:t>
      </w:r>
      <w:bookmarkEnd w:id="5"/>
    </w:p>
    <w:p w14:paraId="0C1D0655" w14:textId="77777777" w:rsidR="00C94241" w:rsidRPr="00C94241" w:rsidRDefault="00C94241" w:rsidP="00C94241">
      <w:pPr>
        <w:jc w:val="right"/>
        <w:rPr>
          <w:rFonts w:ascii="Times New Roman" w:eastAsia="ＭＳ 明朝" w:hAnsi="Times New Roman"/>
          <w:bCs/>
        </w:rPr>
      </w:pPr>
    </w:p>
    <w:p w14:paraId="233E6599" w14:textId="77777777" w:rsidR="00C94241" w:rsidRPr="00C94241" w:rsidRDefault="00C94241" w:rsidP="00C94241">
      <w:pPr>
        <w:jc w:val="right"/>
        <w:rPr>
          <w:rFonts w:ascii="Times New Roman" w:eastAsia="ＭＳ 明朝" w:hAnsi="Times New Roman"/>
          <w:bCs/>
        </w:rPr>
      </w:pPr>
    </w:p>
    <w:p w14:paraId="64ADBAA5" w14:textId="1547F469" w:rsidR="000B542D" w:rsidRPr="007A5EBF" w:rsidRDefault="00122E78" w:rsidP="00C94241">
      <w:pPr>
        <w:numPr>
          <w:ilvl w:val="0"/>
          <w:numId w:val="4"/>
        </w:numPr>
        <w:rPr>
          <w:rFonts w:ascii="Meiryo UI" w:eastAsia="Meiryo UI" w:hAnsi="Meiryo UI"/>
          <w:sz w:val="22"/>
          <w:szCs w:val="24"/>
        </w:rPr>
      </w:pPr>
      <w:r w:rsidRPr="007A5EBF">
        <w:rPr>
          <w:rFonts w:ascii="Meiryo UI" w:eastAsia="Meiryo UI" w:hAnsi="Meiryo UI" w:hint="eastAsia"/>
          <w:sz w:val="22"/>
          <w:szCs w:val="24"/>
        </w:rPr>
        <w:t>【必須】</w:t>
      </w:r>
      <w:r w:rsidR="000B542D" w:rsidRPr="007A5EBF">
        <w:rPr>
          <w:rFonts w:ascii="Meiryo UI" w:eastAsia="Meiryo UI" w:hAnsi="Meiryo UI" w:hint="eastAsia"/>
          <w:sz w:val="22"/>
          <w:szCs w:val="24"/>
        </w:rPr>
        <w:t>マニュアルについて</w:t>
      </w:r>
    </w:p>
    <w:p w14:paraId="52D5F30A" w14:textId="3F91A25D" w:rsidR="00122E78" w:rsidRPr="008A009A" w:rsidRDefault="00B73402" w:rsidP="00A31F5F">
      <w:pPr>
        <w:spacing w:afterLines="50" w:after="166" w:line="276" w:lineRule="auto"/>
        <w:ind w:left="420" w:firstLineChars="100" w:firstLine="202"/>
      </w:pPr>
      <w:r w:rsidRPr="008A009A">
        <w:rPr>
          <w:rFonts w:hint="eastAsia"/>
          <w:u w:val="double"/>
        </w:rPr>
        <w:t>研究発表（口頭）</w:t>
      </w:r>
      <w:r w:rsidR="0025311D" w:rsidRPr="008A009A">
        <w:rPr>
          <w:rFonts w:hint="eastAsia"/>
          <w:u w:val="double"/>
        </w:rPr>
        <w:t>を行う会員</w:t>
      </w:r>
      <w:r w:rsidRPr="008A009A">
        <w:rPr>
          <w:rFonts w:hint="eastAsia"/>
        </w:rPr>
        <w:t>や</w:t>
      </w:r>
      <w:r w:rsidRPr="008A009A">
        <w:rPr>
          <w:rFonts w:hint="eastAsia"/>
          <w:u w:val="thick"/>
        </w:rPr>
        <w:t>ラウンドテーブル</w:t>
      </w:r>
      <w:r w:rsidR="0025311D" w:rsidRPr="008A009A">
        <w:rPr>
          <w:rFonts w:hint="eastAsia"/>
          <w:u w:val="thick"/>
        </w:rPr>
        <w:t>企画者</w:t>
      </w:r>
      <w:r w:rsidRPr="008A009A">
        <w:rPr>
          <w:rFonts w:hint="eastAsia"/>
        </w:rPr>
        <w:t>は，事前に大会ホームページに掲載されているマニュアルの該当部分</w:t>
      </w:r>
      <w:r w:rsidR="00573873">
        <w:rPr>
          <w:rFonts w:hint="eastAsia"/>
        </w:rPr>
        <w:t>をご一読</w:t>
      </w:r>
      <w:r w:rsidRPr="008A009A">
        <w:rPr>
          <w:rFonts w:hint="eastAsia"/>
        </w:rPr>
        <w:t>ください。発表の準備や当日の進行は，マニュアルに従って進めてください。マニュアルは，随時（開催当日中にも）改訂される可能性があります。ときどき，</w:t>
      </w:r>
      <w:r w:rsidRPr="002612DA">
        <w:rPr>
          <w:rFonts w:hint="eastAsia"/>
        </w:rPr>
        <w:t>こちらのページ</w:t>
      </w:r>
      <w:r w:rsidRPr="008A009A">
        <w:rPr>
          <w:rFonts w:hint="eastAsia"/>
        </w:rPr>
        <w:t>で最新バージョンをチェックしてください。</w:t>
      </w:r>
    </w:p>
    <w:p w14:paraId="2408310A" w14:textId="04783021" w:rsidR="000B542D" w:rsidRPr="007A5EBF" w:rsidRDefault="00122E78" w:rsidP="00122E78">
      <w:pPr>
        <w:numPr>
          <w:ilvl w:val="0"/>
          <w:numId w:val="4"/>
        </w:numPr>
        <w:rPr>
          <w:rFonts w:ascii="Meiryo UI" w:eastAsia="Meiryo UI" w:hAnsi="Meiryo UI"/>
          <w:sz w:val="22"/>
          <w:szCs w:val="24"/>
        </w:rPr>
      </w:pPr>
      <w:r w:rsidRPr="007A5EBF">
        <w:rPr>
          <w:rFonts w:ascii="Meiryo UI" w:eastAsia="Meiryo UI" w:hAnsi="Meiryo UI" w:hint="eastAsia"/>
          <w:sz w:val="22"/>
          <w:szCs w:val="24"/>
        </w:rPr>
        <w:t>【必須】</w:t>
      </w:r>
      <w:r w:rsidR="000B542D" w:rsidRPr="007A5EBF">
        <w:rPr>
          <w:rFonts w:ascii="Meiryo UI" w:eastAsia="Meiryo UI" w:hAnsi="Meiryo UI" w:hint="eastAsia"/>
          <w:sz w:val="22"/>
          <w:szCs w:val="24"/>
        </w:rPr>
        <w:t>発表時に画面共有するスライドや資料の提出について</w:t>
      </w:r>
    </w:p>
    <w:p w14:paraId="4E8D79E2" w14:textId="7EE60F85" w:rsidR="00122E78" w:rsidRPr="008A009A" w:rsidRDefault="0025311D" w:rsidP="00A31F5F">
      <w:pPr>
        <w:spacing w:afterLines="50" w:after="166" w:line="276" w:lineRule="auto"/>
        <w:ind w:left="420" w:firstLineChars="100" w:firstLine="202"/>
      </w:pPr>
      <w:r w:rsidRPr="008A009A">
        <w:rPr>
          <w:rFonts w:hint="eastAsia"/>
          <w:u w:val="double"/>
        </w:rPr>
        <w:t>研究発表（口頭）を行う会員</w:t>
      </w:r>
      <w:r w:rsidRPr="008A009A">
        <w:rPr>
          <w:rFonts w:hint="eastAsia"/>
        </w:rPr>
        <w:t>や</w:t>
      </w:r>
      <w:r w:rsidRPr="008A009A">
        <w:rPr>
          <w:rFonts w:hint="eastAsia"/>
          <w:u w:val="thick"/>
        </w:rPr>
        <w:t>ラウンドテーブル企画者</w:t>
      </w:r>
      <w:r w:rsidR="00122E78" w:rsidRPr="008A009A">
        <w:rPr>
          <w:rFonts w:hint="eastAsia"/>
        </w:rPr>
        <w:t>は，</w:t>
      </w:r>
      <w:r w:rsidR="00122E78" w:rsidRPr="008A009A">
        <w:t>発表時に画面共有するスライドや資料等</w:t>
      </w:r>
      <w:r w:rsidR="00122E78" w:rsidRPr="008A009A">
        <w:rPr>
          <w:rFonts w:hint="eastAsia"/>
        </w:rPr>
        <w:t>を</w:t>
      </w:r>
      <w:r w:rsidR="00920B69" w:rsidRPr="008A009A">
        <w:t>，</w:t>
      </w:r>
      <w:r w:rsidR="00122E78" w:rsidRPr="008A009A">
        <w:t>10</w:t>
      </w:r>
      <w:r w:rsidR="00122E78" w:rsidRPr="008A009A">
        <w:t>月</w:t>
      </w:r>
      <w:r w:rsidR="00BD0D1D">
        <w:t>28</w:t>
      </w:r>
      <w:r w:rsidR="00122E78" w:rsidRPr="008A009A">
        <w:t>日（金）正午</w:t>
      </w:r>
      <w:r w:rsidR="00122E78" w:rsidRPr="008A009A">
        <w:rPr>
          <w:rFonts w:hint="eastAsia"/>
        </w:rPr>
        <w:t>までに</w:t>
      </w:r>
      <w:r w:rsidR="00122E78" w:rsidRPr="008A009A">
        <w:t>PDF</w:t>
      </w:r>
      <w:r w:rsidR="00122E78" w:rsidRPr="008A009A">
        <w:t>形式で大会事務局（</w:t>
      </w:r>
      <w:r w:rsidR="00122E78" w:rsidRPr="008A009A">
        <w:t>202</w:t>
      </w:r>
      <w:r w:rsidR="00BD0D1D">
        <w:t>2</w:t>
      </w:r>
      <w:r w:rsidR="00122E78" w:rsidRPr="008A009A">
        <w:t>office@jarcds.org</w:t>
      </w:r>
      <w:r w:rsidR="00122E78" w:rsidRPr="008A009A">
        <w:t>）宛のメール添付ファイルで提出してください。発表中にインターネット通信トラブル等で発表者が発表できなくなった場合に</w:t>
      </w:r>
      <w:r w:rsidR="00920B69" w:rsidRPr="008A009A">
        <w:t>，</w:t>
      </w:r>
      <w:r w:rsidR="00122E78" w:rsidRPr="008A009A">
        <w:t>大会事務局が代理でその資料を提示することがあります。</w:t>
      </w:r>
      <w:r w:rsidR="00122E78" w:rsidRPr="008A009A">
        <w:rPr>
          <w:rFonts w:hint="eastAsia"/>
        </w:rPr>
        <w:t>トラブル等がなかった場合には資料は提示せず</w:t>
      </w:r>
      <w:r w:rsidR="00920B69" w:rsidRPr="008A009A">
        <w:rPr>
          <w:rFonts w:hint="eastAsia"/>
        </w:rPr>
        <w:t>，</w:t>
      </w:r>
      <w:r w:rsidR="00122E78" w:rsidRPr="008A009A">
        <w:rPr>
          <w:rFonts w:hint="eastAsia"/>
        </w:rPr>
        <w:t>他の目的で使用することもありません。</w:t>
      </w:r>
    </w:p>
    <w:p w14:paraId="755D8AAE" w14:textId="11DB1D3E" w:rsidR="000B542D" w:rsidRPr="007A5EBF" w:rsidRDefault="00122E78" w:rsidP="00122E78">
      <w:pPr>
        <w:numPr>
          <w:ilvl w:val="0"/>
          <w:numId w:val="4"/>
        </w:numPr>
        <w:rPr>
          <w:rFonts w:ascii="Meiryo UI" w:eastAsia="Meiryo UI" w:hAnsi="Meiryo UI"/>
          <w:sz w:val="22"/>
          <w:szCs w:val="24"/>
        </w:rPr>
      </w:pPr>
      <w:r w:rsidRPr="007A5EBF">
        <w:rPr>
          <w:rFonts w:ascii="Meiryo UI" w:eastAsia="Meiryo UI" w:hAnsi="Meiryo UI" w:hint="eastAsia"/>
          <w:sz w:val="22"/>
          <w:szCs w:val="24"/>
        </w:rPr>
        <w:t>（任意）</w:t>
      </w:r>
      <w:r w:rsidR="000B542D" w:rsidRPr="007A5EBF">
        <w:rPr>
          <w:rFonts w:ascii="Meiryo UI" w:eastAsia="Meiryo UI" w:hAnsi="Meiryo UI" w:hint="eastAsia"/>
          <w:sz w:val="22"/>
          <w:szCs w:val="24"/>
        </w:rPr>
        <w:t>配布資料について</w:t>
      </w:r>
    </w:p>
    <w:p w14:paraId="4A5556E8" w14:textId="307B9C29" w:rsidR="008A009A" w:rsidRPr="008A009A" w:rsidRDefault="0025311D" w:rsidP="00A43130">
      <w:pPr>
        <w:spacing w:afterLines="50" w:after="166" w:line="276" w:lineRule="auto"/>
        <w:ind w:left="420" w:firstLineChars="100" w:firstLine="202"/>
      </w:pPr>
      <w:r w:rsidRPr="008A009A">
        <w:rPr>
          <w:rFonts w:hint="eastAsia"/>
          <w:u w:val="double"/>
        </w:rPr>
        <w:t>研究発表（口頭）を行う会員</w:t>
      </w:r>
      <w:r w:rsidRPr="008A009A">
        <w:rPr>
          <w:rFonts w:hint="eastAsia"/>
        </w:rPr>
        <w:t>や</w:t>
      </w:r>
      <w:r w:rsidRPr="008A009A">
        <w:rPr>
          <w:rFonts w:hint="eastAsia"/>
          <w:u w:val="thick"/>
        </w:rPr>
        <w:t>ラウンドテーブル企画者</w:t>
      </w:r>
      <w:r w:rsidR="00122E78" w:rsidRPr="008A009A">
        <w:rPr>
          <w:rFonts w:hint="eastAsia"/>
        </w:rPr>
        <w:t>で</w:t>
      </w:r>
      <w:r w:rsidR="00947559">
        <w:rPr>
          <w:rFonts w:hint="eastAsia"/>
        </w:rPr>
        <w:t>事前に</w:t>
      </w:r>
      <w:r w:rsidR="00122E78" w:rsidRPr="008A009A">
        <w:t>配布</w:t>
      </w:r>
      <w:r w:rsidR="00947559">
        <w:rPr>
          <w:rFonts w:hint="eastAsia"/>
        </w:rPr>
        <w:t>したい</w:t>
      </w:r>
      <w:r w:rsidR="00122E78" w:rsidRPr="008A009A">
        <w:t>資料等がある場合</w:t>
      </w:r>
      <w:r w:rsidR="00122E78" w:rsidRPr="008A009A">
        <w:rPr>
          <w:rFonts w:hint="eastAsia"/>
        </w:rPr>
        <w:t>は</w:t>
      </w:r>
      <w:r w:rsidR="00920B69" w:rsidRPr="008A009A">
        <w:rPr>
          <w:rFonts w:hint="eastAsia"/>
        </w:rPr>
        <w:t>，</w:t>
      </w:r>
      <w:r w:rsidR="002612DA">
        <w:rPr>
          <w:rFonts w:hint="eastAsia"/>
        </w:rPr>
        <w:t>当日、会場で必要と思われる部数を事前にご用意していただくと同時に、オンライン参加者のために</w:t>
      </w:r>
      <w:r w:rsidR="002D522A">
        <w:rPr>
          <w:rFonts w:hint="eastAsia"/>
        </w:rPr>
        <w:t>10</w:t>
      </w:r>
      <w:r w:rsidR="00122E78" w:rsidRPr="008A009A">
        <w:t>月</w:t>
      </w:r>
      <w:r w:rsidR="002612DA">
        <w:t>28</w:t>
      </w:r>
      <w:r w:rsidR="00122E78" w:rsidRPr="008A009A">
        <w:t>日（</w:t>
      </w:r>
      <w:r w:rsidR="002612DA">
        <w:rPr>
          <w:rFonts w:hint="eastAsia"/>
        </w:rPr>
        <w:t>金）までに</w:t>
      </w:r>
      <w:r w:rsidR="00122E78" w:rsidRPr="008A009A">
        <w:t xml:space="preserve"> PDF</w:t>
      </w:r>
      <w:r w:rsidR="00122E78" w:rsidRPr="008A009A">
        <w:t>形式で大会事務局</w:t>
      </w:r>
      <w:r w:rsidR="00122E78" w:rsidRPr="008A009A">
        <w:rPr>
          <w:rFonts w:hint="eastAsia"/>
        </w:rPr>
        <w:t>（</w:t>
      </w:r>
      <w:r w:rsidR="00122E78" w:rsidRPr="008A009A">
        <w:t>202</w:t>
      </w:r>
      <w:r w:rsidR="00BD0D1D">
        <w:t>2</w:t>
      </w:r>
      <w:r w:rsidR="00122E78" w:rsidRPr="008A009A">
        <w:t>office@jarcds.org</w:t>
      </w:r>
      <w:r w:rsidR="00122E78" w:rsidRPr="008A009A">
        <w:t>）に提出（添付ファイル送信）してください。</w:t>
      </w:r>
      <w:r w:rsidR="00122E78" w:rsidRPr="008A009A">
        <w:rPr>
          <w:rFonts w:hint="eastAsia"/>
        </w:rPr>
        <w:t>大会に参加申し込みをした人のみが資料をダウンロードできるように大会ホームページに掲載します。</w:t>
      </w:r>
    </w:p>
    <w:p w14:paraId="6D9F95D8" w14:textId="1DFD827D" w:rsidR="000B542D" w:rsidRPr="007A5EBF" w:rsidRDefault="00122E78" w:rsidP="00122E78">
      <w:pPr>
        <w:numPr>
          <w:ilvl w:val="0"/>
          <w:numId w:val="4"/>
        </w:numPr>
        <w:rPr>
          <w:rFonts w:ascii="Meiryo UI" w:eastAsia="Meiryo UI" w:hAnsi="Meiryo UI"/>
          <w:sz w:val="22"/>
          <w:szCs w:val="24"/>
        </w:rPr>
      </w:pPr>
      <w:r w:rsidRPr="007A5EBF">
        <w:rPr>
          <w:rFonts w:ascii="Meiryo UI" w:eastAsia="Meiryo UI" w:hAnsi="Meiryo UI" w:hint="eastAsia"/>
          <w:sz w:val="22"/>
          <w:szCs w:val="24"/>
        </w:rPr>
        <w:t>【必須】</w:t>
      </w:r>
      <w:r w:rsidR="000B542D" w:rsidRPr="007A5EBF">
        <w:rPr>
          <w:rFonts w:ascii="Meiryo UI" w:eastAsia="Meiryo UI" w:hAnsi="Meiryo UI" w:hint="eastAsia"/>
          <w:sz w:val="22"/>
          <w:szCs w:val="24"/>
        </w:rPr>
        <w:t>事前打ち合わせについて</w:t>
      </w:r>
    </w:p>
    <w:p w14:paraId="192C0BA4" w14:textId="77777777" w:rsidR="00EE46FE" w:rsidRDefault="002612DA" w:rsidP="00A31F5F">
      <w:pPr>
        <w:spacing w:line="276" w:lineRule="auto"/>
        <w:ind w:left="420" w:firstLineChars="100" w:firstLine="202"/>
      </w:pPr>
      <w:r>
        <w:rPr>
          <w:rFonts w:hint="eastAsia"/>
          <w:u w:val="double"/>
        </w:rPr>
        <w:t>10</w:t>
      </w:r>
      <w:r>
        <w:rPr>
          <w:rFonts w:hint="eastAsia"/>
          <w:u w:val="double"/>
        </w:rPr>
        <w:t>月</w:t>
      </w:r>
      <w:r>
        <w:rPr>
          <w:rFonts w:hint="eastAsia"/>
          <w:u w:val="double"/>
        </w:rPr>
        <w:t>29</w:t>
      </w:r>
      <w:r>
        <w:rPr>
          <w:rFonts w:hint="eastAsia"/>
          <w:u w:val="double"/>
        </w:rPr>
        <w:t>日に</w:t>
      </w:r>
      <w:r w:rsidR="00122E78" w:rsidRPr="008A009A">
        <w:rPr>
          <w:rFonts w:hint="eastAsia"/>
          <w:u w:val="double"/>
        </w:rPr>
        <w:t>研究発表（口頭）を行う会員</w:t>
      </w:r>
      <w:r w:rsidR="00122E78" w:rsidRPr="008A009A">
        <w:rPr>
          <w:rFonts w:hint="eastAsia"/>
        </w:rPr>
        <w:t>は</w:t>
      </w:r>
      <w:r w:rsidR="00920B69" w:rsidRPr="008A009A">
        <w:rPr>
          <w:rFonts w:hint="eastAsia"/>
        </w:rPr>
        <w:t>，</w:t>
      </w:r>
      <w:r w:rsidR="00122E78" w:rsidRPr="008A009A">
        <w:rPr>
          <w:rFonts w:hint="eastAsia"/>
        </w:rPr>
        <w:t>発表当日（</w:t>
      </w:r>
      <w:r>
        <w:rPr>
          <w:rFonts w:hint="eastAsia"/>
        </w:rPr>
        <w:t>9</w:t>
      </w:r>
      <w:r w:rsidR="00122E78" w:rsidRPr="008A009A">
        <w:t>：</w:t>
      </w:r>
      <w:r>
        <w:rPr>
          <w:rFonts w:hint="eastAsia"/>
        </w:rPr>
        <w:t>45</w:t>
      </w:r>
      <w:r w:rsidR="00AD7309" w:rsidRPr="003A6F74">
        <w:t>－</w:t>
      </w:r>
      <w:r w:rsidR="00122E78" w:rsidRPr="008A009A">
        <w:t>10</w:t>
      </w:r>
      <w:r w:rsidR="00122E78" w:rsidRPr="008A009A">
        <w:t>：</w:t>
      </w:r>
      <w:r>
        <w:rPr>
          <w:rFonts w:hint="eastAsia"/>
        </w:rPr>
        <w:t>00</w:t>
      </w:r>
      <w:r w:rsidR="00122E78" w:rsidRPr="008A009A">
        <w:t>を予定）に研究発表者・司会者・大会事務局で打ち合わせを行います。</w:t>
      </w:r>
      <w:r w:rsidR="00EE46FE">
        <w:rPr>
          <w:rFonts w:hint="eastAsia"/>
        </w:rPr>
        <w:t>オンラインで発表する場合も同様です。</w:t>
      </w:r>
    </w:p>
    <w:p w14:paraId="402CE659" w14:textId="5C06057A" w:rsidR="00C94241" w:rsidRPr="00583178" w:rsidRDefault="00EE46FE" w:rsidP="00A31F5F">
      <w:pPr>
        <w:spacing w:line="276" w:lineRule="auto"/>
        <w:ind w:left="420" w:firstLineChars="100" w:firstLine="202"/>
      </w:pPr>
      <w:r>
        <w:rPr>
          <w:rFonts w:hint="eastAsia"/>
          <w:u w:val="double"/>
        </w:rPr>
        <w:t>10</w:t>
      </w:r>
      <w:r>
        <w:rPr>
          <w:rFonts w:hint="eastAsia"/>
          <w:u w:val="double"/>
        </w:rPr>
        <w:t>月</w:t>
      </w:r>
      <w:r>
        <w:rPr>
          <w:rFonts w:hint="eastAsia"/>
          <w:u w:val="double"/>
        </w:rPr>
        <w:t>30</w:t>
      </w:r>
      <w:r>
        <w:rPr>
          <w:rFonts w:hint="eastAsia"/>
          <w:u w:val="double"/>
        </w:rPr>
        <w:t>日に研究発表（口頭）を行う会員は、</w:t>
      </w:r>
      <w:r w:rsidRPr="008A009A">
        <w:rPr>
          <w:rFonts w:hint="eastAsia"/>
        </w:rPr>
        <w:t>発表当日（</w:t>
      </w:r>
      <w:r>
        <w:rPr>
          <w:rFonts w:hint="eastAsia"/>
        </w:rPr>
        <w:t>10</w:t>
      </w:r>
      <w:r w:rsidRPr="008A009A">
        <w:t>：</w:t>
      </w:r>
      <w:r>
        <w:rPr>
          <w:rFonts w:hint="eastAsia"/>
        </w:rPr>
        <w:t>10</w:t>
      </w:r>
      <w:r w:rsidRPr="003A6F74">
        <w:t>－</w:t>
      </w:r>
      <w:r w:rsidRPr="008A009A">
        <w:t>10</w:t>
      </w:r>
      <w:r w:rsidRPr="008A009A">
        <w:t>：</w:t>
      </w:r>
      <w:r>
        <w:rPr>
          <w:rFonts w:hint="eastAsia"/>
        </w:rPr>
        <w:t>20</w:t>
      </w:r>
      <w:r w:rsidRPr="008A009A">
        <w:t>を予定）に研究発表者・司会者・大会事務局で打ち合わせを行います。</w:t>
      </w:r>
      <w:r w:rsidR="0025311D" w:rsidRPr="008A009A">
        <w:rPr>
          <w:rFonts w:hint="eastAsia"/>
          <w:u w:val="thick"/>
        </w:rPr>
        <w:t>ラウンドテーブル企画者</w:t>
      </w:r>
      <w:r w:rsidR="0025311D" w:rsidRPr="008A009A">
        <w:rPr>
          <w:rFonts w:hint="eastAsia"/>
        </w:rPr>
        <w:t>は，</w:t>
      </w:r>
      <w:r w:rsidR="00887DF6" w:rsidRPr="003626CC">
        <w:rPr>
          <w:rFonts w:hint="eastAsia"/>
        </w:rPr>
        <w:t>登壇者と共に</w:t>
      </w:r>
      <w:r w:rsidR="007F4A0F" w:rsidRPr="003626CC">
        <w:rPr>
          <w:rFonts w:hint="eastAsia"/>
        </w:rPr>
        <w:t>ラウンドテーブル開始時刻</w:t>
      </w:r>
      <w:r w:rsidR="00C313DC" w:rsidRPr="003626CC">
        <w:rPr>
          <w:rFonts w:hint="eastAsia"/>
        </w:rPr>
        <w:t>の</w:t>
      </w:r>
      <w:r w:rsidR="007F4A0F" w:rsidRPr="000C4B33">
        <w:rPr>
          <w:rFonts w:hint="eastAsia"/>
        </w:rPr>
        <w:t>5</w:t>
      </w:r>
      <w:r w:rsidR="007F4A0F" w:rsidRPr="000C4B33">
        <w:rPr>
          <w:rFonts w:hint="eastAsia"/>
        </w:rPr>
        <w:t>分前</w:t>
      </w:r>
      <w:r w:rsidR="000C4B33" w:rsidRPr="000C4B33">
        <w:rPr>
          <w:rFonts w:hint="eastAsia"/>
        </w:rPr>
        <w:t>まで</w:t>
      </w:r>
      <w:r w:rsidR="007F4A0F" w:rsidRPr="000C4B33">
        <w:rPr>
          <w:rFonts w:hint="eastAsia"/>
        </w:rPr>
        <w:t>に</w:t>
      </w:r>
      <w:r>
        <w:rPr>
          <w:rFonts w:hint="eastAsia"/>
        </w:rPr>
        <w:t>、</w:t>
      </w:r>
      <w:r w:rsidR="00887DF6" w:rsidRPr="003626CC">
        <w:rPr>
          <w:rFonts w:hint="eastAsia"/>
        </w:rPr>
        <w:t>ラウンドテーブルで使用する</w:t>
      </w:r>
      <w:r w:rsidR="00887DF6" w:rsidRPr="003626CC">
        <w:rPr>
          <w:rFonts w:hint="eastAsia"/>
        </w:rPr>
        <w:t>Zoom</w:t>
      </w:r>
      <w:r w:rsidR="00887DF6" w:rsidRPr="003626CC">
        <w:rPr>
          <w:rFonts w:hint="eastAsia"/>
        </w:rPr>
        <w:t>ミーティングに</w:t>
      </w:r>
      <w:r w:rsidR="00C313DC" w:rsidRPr="003626CC">
        <w:rPr>
          <w:rFonts w:hint="eastAsia"/>
        </w:rPr>
        <w:t>接続し，簡単な段取りの確認を行うようにしてください。</w:t>
      </w:r>
    </w:p>
    <w:p w14:paraId="5BBDEF1E" w14:textId="77777777" w:rsidR="006551EA" w:rsidRDefault="006551EA">
      <w:pPr>
        <w:widowControl/>
        <w:jc w:val="left"/>
        <w:rPr>
          <w:rFonts w:ascii="Times New Roman" w:eastAsia="ＭＳ 明朝" w:hAnsi="Times New Roman"/>
        </w:rPr>
      </w:pPr>
      <w:r>
        <w:rPr>
          <w:rFonts w:ascii="Times New Roman" w:eastAsia="ＭＳ 明朝" w:hAnsi="Times New Roman"/>
        </w:rPr>
        <w:br w:type="page"/>
      </w:r>
    </w:p>
    <w:p w14:paraId="55C539F4" w14:textId="2FCE86F0" w:rsidR="002E14DA" w:rsidRPr="00D56060" w:rsidRDefault="005B7D03" w:rsidP="00D56060">
      <w:pPr>
        <w:pStyle w:val="1"/>
        <w:jc w:val="center"/>
        <w:rPr>
          <w:rFonts w:ascii="Meiryo UI" w:eastAsia="Meiryo UI" w:hAnsi="Meiryo UI"/>
          <w:b w:val="0"/>
          <w:sz w:val="40"/>
        </w:rPr>
      </w:pPr>
      <w:bookmarkStart w:id="6" w:name="_Toc116950055"/>
      <w:r>
        <w:rPr>
          <w:rFonts w:ascii="Meiryo UI" w:eastAsia="Meiryo UI" w:hAnsi="Meiryo UI" w:hint="eastAsia"/>
          <w:b w:val="0"/>
          <w:sz w:val="40"/>
        </w:rPr>
        <w:lastRenderedPageBreak/>
        <w:t>基調講演</w:t>
      </w:r>
      <w:bookmarkEnd w:id="6"/>
    </w:p>
    <w:p w14:paraId="0801D3DF" w14:textId="5F4ED164" w:rsidR="00A668A2" w:rsidRPr="0046677F" w:rsidRDefault="005B7D03" w:rsidP="00A668A2">
      <w:pPr>
        <w:ind w:right="-2"/>
        <w:jc w:val="right"/>
        <w:rPr>
          <w:rFonts w:asciiTheme="majorHAnsi" w:eastAsiaTheme="majorHAnsi" w:hAnsiTheme="majorHAnsi"/>
          <w:szCs w:val="32"/>
        </w:rPr>
      </w:pPr>
      <w:r w:rsidRPr="0046677F">
        <w:rPr>
          <w:rFonts w:asciiTheme="majorHAnsi" w:eastAsiaTheme="majorHAnsi" w:hAnsiTheme="majorHAnsi" w:hint="eastAsia"/>
          <w:szCs w:val="32"/>
          <w:bdr w:val="single" w:sz="4" w:space="0" w:color="auto"/>
        </w:rPr>
        <w:t>10</w:t>
      </w:r>
      <w:r w:rsidR="002E14DA" w:rsidRPr="0046677F">
        <w:rPr>
          <w:rFonts w:asciiTheme="majorHAnsi" w:eastAsiaTheme="majorHAnsi" w:hAnsiTheme="majorHAnsi"/>
          <w:szCs w:val="32"/>
          <w:bdr w:val="single" w:sz="4" w:space="0" w:color="auto"/>
        </w:rPr>
        <w:t>月</w:t>
      </w:r>
      <w:r w:rsidR="002D522A">
        <w:rPr>
          <w:rFonts w:asciiTheme="majorHAnsi" w:eastAsiaTheme="majorHAnsi" w:hAnsiTheme="majorHAnsi" w:hint="eastAsia"/>
          <w:szCs w:val="32"/>
          <w:bdr w:val="single" w:sz="4" w:space="0" w:color="auto"/>
        </w:rPr>
        <w:t>2</w:t>
      </w:r>
      <w:r w:rsidR="003D05F7">
        <w:rPr>
          <w:rFonts w:asciiTheme="majorHAnsi" w:eastAsiaTheme="majorHAnsi" w:hAnsiTheme="majorHAnsi"/>
          <w:szCs w:val="32"/>
          <w:bdr w:val="single" w:sz="4" w:space="0" w:color="auto"/>
        </w:rPr>
        <w:t>9</w:t>
      </w:r>
      <w:r w:rsidR="002E14DA" w:rsidRPr="0046677F">
        <w:rPr>
          <w:rFonts w:asciiTheme="majorHAnsi" w:eastAsiaTheme="majorHAnsi" w:hAnsiTheme="majorHAnsi"/>
          <w:szCs w:val="32"/>
          <w:bdr w:val="single" w:sz="4" w:space="0" w:color="auto"/>
        </w:rPr>
        <w:t xml:space="preserve">日 </w:t>
      </w:r>
      <w:r w:rsidR="00B90A95" w:rsidRPr="0046677F">
        <w:rPr>
          <w:rFonts w:asciiTheme="majorHAnsi" w:eastAsiaTheme="majorHAnsi" w:hAnsiTheme="majorHAnsi"/>
          <w:szCs w:val="32"/>
          <w:bdr w:val="single" w:sz="4" w:space="0" w:color="auto"/>
        </w:rPr>
        <w:t>13</w:t>
      </w:r>
      <w:r w:rsidR="00B90A95" w:rsidRPr="0046677F">
        <w:rPr>
          <w:rFonts w:asciiTheme="majorHAnsi" w:eastAsiaTheme="majorHAnsi" w:hAnsiTheme="majorHAnsi" w:hint="eastAsia"/>
          <w:szCs w:val="32"/>
          <w:bdr w:val="single" w:sz="4" w:space="0" w:color="auto"/>
        </w:rPr>
        <w:t>：</w:t>
      </w:r>
      <w:r w:rsidR="00B90A95" w:rsidRPr="0046677F">
        <w:rPr>
          <w:rFonts w:asciiTheme="majorHAnsi" w:eastAsiaTheme="majorHAnsi" w:hAnsiTheme="majorHAnsi"/>
          <w:szCs w:val="32"/>
          <w:bdr w:val="single" w:sz="4" w:space="0" w:color="auto"/>
        </w:rPr>
        <w:t>30</w:t>
      </w:r>
      <w:r w:rsidR="00B90A95" w:rsidRPr="0046677F">
        <w:rPr>
          <w:rFonts w:asciiTheme="majorHAnsi" w:eastAsiaTheme="majorHAnsi" w:hAnsiTheme="majorHAnsi" w:hint="eastAsia"/>
          <w:szCs w:val="32"/>
          <w:bdr w:val="single" w:sz="4" w:space="0" w:color="auto"/>
        </w:rPr>
        <w:t>－</w:t>
      </w:r>
      <w:r w:rsidR="00B90A95" w:rsidRPr="0046677F">
        <w:rPr>
          <w:rFonts w:asciiTheme="majorHAnsi" w:eastAsiaTheme="majorHAnsi" w:hAnsiTheme="majorHAnsi"/>
          <w:szCs w:val="32"/>
          <w:bdr w:val="single" w:sz="4" w:space="0" w:color="auto"/>
        </w:rPr>
        <w:t>15</w:t>
      </w:r>
      <w:r w:rsidR="00B90A95" w:rsidRPr="0046677F">
        <w:rPr>
          <w:rFonts w:asciiTheme="majorHAnsi" w:eastAsiaTheme="majorHAnsi" w:hAnsiTheme="majorHAnsi" w:hint="eastAsia"/>
          <w:szCs w:val="32"/>
          <w:bdr w:val="single" w:sz="4" w:space="0" w:color="auto"/>
        </w:rPr>
        <w:t>：</w:t>
      </w:r>
      <w:r w:rsidR="00B90A95" w:rsidRPr="0046677F">
        <w:rPr>
          <w:rFonts w:asciiTheme="majorHAnsi" w:eastAsiaTheme="majorHAnsi" w:hAnsiTheme="majorHAnsi"/>
          <w:szCs w:val="32"/>
          <w:bdr w:val="single" w:sz="4" w:space="0" w:color="auto"/>
        </w:rPr>
        <w:t>10</w:t>
      </w:r>
      <w:r w:rsidR="00A668A2" w:rsidRPr="0046677F">
        <w:rPr>
          <w:rFonts w:asciiTheme="majorHAnsi" w:eastAsiaTheme="majorHAnsi" w:hAnsiTheme="majorHAnsi" w:hint="eastAsia"/>
          <w:szCs w:val="32"/>
          <w:bdr w:val="single" w:sz="4" w:space="0" w:color="auto"/>
        </w:rPr>
        <w:t xml:space="preserve">　</w:t>
      </w:r>
      <w:r w:rsidR="003D05F7">
        <w:rPr>
          <w:rFonts w:asciiTheme="majorHAnsi" w:eastAsiaTheme="majorHAnsi" w:hAnsiTheme="majorHAnsi" w:hint="eastAsia"/>
          <w:szCs w:val="32"/>
          <w:bdr w:val="single" w:sz="4" w:space="0" w:color="auto"/>
        </w:rPr>
        <w:t>対面会場</w:t>
      </w:r>
      <w:r w:rsidR="00707D21">
        <w:rPr>
          <w:rFonts w:asciiTheme="majorHAnsi" w:eastAsiaTheme="majorHAnsi" w:hAnsiTheme="majorHAnsi" w:hint="eastAsia"/>
          <w:szCs w:val="32"/>
          <w:bdr w:val="single" w:sz="4" w:space="0" w:color="auto"/>
        </w:rPr>
        <w:t>（334教室）</w:t>
      </w:r>
      <w:r w:rsidR="003D05F7">
        <w:rPr>
          <w:rFonts w:asciiTheme="majorHAnsi" w:eastAsiaTheme="majorHAnsi" w:hAnsiTheme="majorHAnsi" w:hint="eastAsia"/>
          <w:szCs w:val="32"/>
          <w:bdr w:val="single" w:sz="4" w:space="0" w:color="auto"/>
        </w:rPr>
        <w:t xml:space="preserve"> ＆ </w:t>
      </w:r>
      <w:r w:rsidR="00C660C8">
        <w:rPr>
          <w:rFonts w:asciiTheme="majorHAnsi" w:eastAsiaTheme="majorHAnsi" w:hAnsiTheme="majorHAnsi"/>
          <w:szCs w:val="32"/>
          <w:bdr w:val="single" w:sz="4" w:space="0" w:color="auto"/>
        </w:rPr>
        <w:t>Zoom</w:t>
      </w:r>
    </w:p>
    <w:p w14:paraId="3FF52032" w14:textId="519E6972" w:rsidR="00BA2127" w:rsidRPr="003D05F7" w:rsidRDefault="00BA2127" w:rsidP="00DB3CC7">
      <w:pPr>
        <w:jc w:val="left"/>
        <w:rPr>
          <w:rFonts w:ascii="Times New Roman" w:eastAsia="ＭＳ 明朝" w:hAnsi="Times New Roman"/>
          <w:sz w:val="24"/>
          <w:szCs w:val="32"/>
        </w:rPr>
      </w:pPr>
    </w:p>
    <w:p w14:paraId="33886546" w14:textId="1A02D53F" w:rsidR="002E14DA" w:rsidRPr="005B7D03" w:rsidRDefault="002E14DA" w:rsidP="00DB3CC7">
      <w:pPr>
        <w:jc w:val="left"/>
        <w:rPr>
          <w:rFonts w:ascii="Times New Roman" w:eastAsia="ＭＳ 明朝" w:hAnsi="Times New Roman"/>
          <w:sz w:val="24"/>
          <w:szCs w:val="32"/>
        </w:rPr>
      </w:pPr>
    </w:p>
    <w:p w14:paraId="7FB7A5BF" w14:textId="369DB6A0" w:rsidR="003D05F7" w:rsidRDefault="003D05F7" w:rsidP="002E14DA">
      <w:pPr>
        <w:jc w:val="center"/>
        <w:rPr>
          <w:rFonts w:ascii="Meiryo UI" w:eastAsia="Meiryo UI" w:hAnsi="Meiryo UI" w:cs="HiraKakuPro-W3"/>
          <w:sz w:val="32"/>
          <w:szCs w:val="32"/>
        </w:rPr>
      </w:pPr>
      <w:r w:rsidRPr="003D05F7">
        <w:rPr>
          <w:rFonts w:ascii="Meiryo UI" w:eastAsia="Meiryo UI" w:hAnsi="Meiryo UI" w:cs="HiraKakuPro-W3" w:hint="eastAsia"/>
          <w:sz w:val="32"/>
          <w:szCs w:val="32"/>
        </w:rPr>
        <w:t>「子どもの声」を聴く</w:t>
      </w:r>
      <w:r w:rsidR="00381464">
        <w:rPr>
          <w:rFonts w:ascii="Meiryo UI" w:eastAsia="Meiryo UI" w:hAnsi="Meiryo UI" w:cs="HiraKakuPro-W3" w:hint="eastAsia"/>
          <w:sz w:val="32"/>
          <w:szCs w:val="32"/>
        </w:rPr>
        <w:t>技術</w:t>
      </w:r>
    </w:p>
    <w:p w14:paraId="1EB2C9DD" w14:textId="435E7EC2" w:rsidR="005B7D03" w:rsidRDefault="005B7D03" w:rsidP="002E14DA">
      <w:pPr>
        <w:jc w:val="center"/>
        <w:rPr>
          <w:rFonts w:ascii="Meiryo UI" w:eastAsia="Meiryo UI" w:hAnsi="Meiryo UI" w:cs="HiraKakuPro-W3"/>
          <w:sz w:val="32"/>
          <w:szCs w:val="32"/>
        </w:rPr>
      </w:pPr>
    </w:p>
    <w:p w14:paraId="6187FF0E" w14:textId="0E86D8B0" w:rsidR="000862CD" w:rsidRDefault="000862CD" w:rsidP="00D02EDB">
      <w:pPr>
        <w:spacing w:line="276" w:lineRule="auto"/>
        <w:rPr>
          <w:rFonts w:ascii="ＭＳ 明朝" w:eastAsia="ＭＳ 明朝" w:hAnsi="ＭＳ 明朝" w:cs="HiraKakuPro-W3"/>
          <w:szCs w:val="21"/>
        </w:rPr>
      </w:pPr>
    </w:p>
    <w:p w14:paraId="1E9284D2" w14:textId="0E436EA5" w:rsidR="002E14DA" w:rsidRPr="00381464" w:rsidRDefault="000862CD" w:rsidP="004F467B">
      <w:pPr>
        <w:spacing w:line="276" w:lineRule="auto"/>
        <w:ind w:left="597" w:hangingChars="296" w:hanging="597"/>
        <w:rPr>
          <w:rFonts w:ascii="HG丸ｺﾞｼｯｸM-PRO" w:eastAsia="HG丸ｺﾞｼｯｸM-PRO" w:hAnsi="HG丸ｺﾞｼｯｸM-PRO"/>
          <w:color w:val="000000" w:themeColor="text1"/>
          <w:szCs w:val="21"/>
        </w:rPr>
      </w:pPr>
      <w:r w:rsidRPr="00381464">
        <w:rPr>
          <w:rFonts w:ascii="HG丸ｺﾞｼｯｸM-PRO" w:eastAsia="HG丸ｺﾞｼｯｸM-PRO" w:hAnsi="HG丸ｺﾞｼｯｸM-PRO" w:hint="eastAsia"/>
          <w:color w:val="000000" w:themeColor="text1"/>
          <w:szCs w:val="21"/>
        </w:rPr>
        <w:t>講　演　者</w:t>
      </w:r>
      <w:r w:rsidR="005C24A1" w:rsidRPr="00381464">
        <w:rPr>
          <w:rFonts w:ascii="HG丸ｺﾞｼｯｸM-PRO" w:eastAsia="HG丸ｺﾞｼｯｸM-PRO" w:hAnsi="HG丸ｺﾞｼｯｸM-PRO" w:hint="eastAsia"/>
          <w:color w:val="000000" w:themeColor="text1"/>
          <w:szCs w:val="21"/>
        </w:rPr>
        <w:t xml:space="preserve"> </w:t>
      </w:r>
      <w:r w:rsidR="005C24A1" w:rsidRPr="00381464">
        <w:rPr>
          <w:rFonts w:ascii="HG丸ｺﾞｼｯｸM-PRO" w:eastAsia="HG丸ｺﾞｼｯｸM-PRO" w:hAnsi="HG丸ｺﾞｼｯｸM-PRO" w:hint="eastAsia"/>
        </w:rPr>
        <w:t xml:space="preserve">｜ </w:t>
      </w:r>
      <w:r w:rsidR="003D05F7" w:rsidRPr="00381464">
        <w:rPr>
          <w:rFonts w:ascii="HG丸ｺﾞｼｯｸM-PRO" w:eastAsia="HG丸ｺﾞｼｯｸM-PRO" w:hAnsi="HG丸ｺﾞｼｯｸM-PRO" w:hint="eastAsia"/>
        </w:rPr>
        <w:t>橋本　和明</w:t>
      </w:r>
      <w:r w:rsidR="004F467B" w:rsidRPr="00381464">
        <w:rPr>
          <w:rFonts w:ascii="HG丸ｺﾞｼｯｸM-PRO" w:eastAsia="HG丸ｺﾞｼｯｸM-PRO" w:hAnsi="HG丸ｺﾞｼｯｸM-PRO"/>
          <w:color w:val="000000" w:themeColor="text1"/>
          <w:szCs w:val="21"/>
        </w:rPr>
        <w:t xml:space="preserve">    </w:t>
      </w:r>
      <w:r w:rsidR="00B90A95" w:rsidRPr="00381464">
        <w:rPr>
          <w:rFonts w:ascii="HG丸ｺﾞｼｯｸM-PRO" w:eastAsia="HG丸ｺﾞｼｯｸM-PRO" w:hAnsi="HG丸ｺﾞｼｯｸM-PRO" w:hint="eastAsia"/>
          <w:color w:val="000000" w:themeColor="text1"/>
          <w:szCs w:val="21"/>
        </w:rPr>
        <w:t>（</w:t>
      </w:r>
      <w:r w:rsidR="003D05F7" w:rsidRPr="00381464">
        <w:rPr>
          <w:rFonts w:ascii="HG丸ｺﾞｼｯｸM-PRO" w:eastAsia="HG丸ｺﾞｼｯｸM-PRO" w:hAnsi="HG丸ｺﾞｼｯｸM-PRO" w:hint="eastAsia"/>
          <w:color w:val="000000" w:themeColor="text1"/>
          <w:szCs w:val="21"/>
        </w:rPr>
        <w:t>国際医療福祉大学教授</w:t>
      </w:r>
      <w:r w:rsidR="00B90A95" w:rsidRPr="00381464">
        <w:rPr>
          <w:rFonts w:ascii="HG丸ｺﾞｼｯｸM-PRO" w:eastAsia="HG丸ｺﾞｼｯｸM-PRO" w:hAnsi="HG丸ｺﾞｼｯｸM-PRO"/>
          <w:color w:val="000000" w:themeColor="text1"/>
          <w:szCs w:val="21"/>
        </w:rPr>
        <w:t>）</w:t>
      </w:r>
      <w:r w:rsidR="004F467B" w:rsidRPr="00381464">
        <w:rPr>
          <w:rFonts w:ascii="HG丸ｺﾞｼｯｸM-PRO" w:eastAsia="HG丸ｺﾞｼｯｸM-PRO" w:hAnsi="HG丸ｺﾞｼｯｸM-PRO" w:hint="eastAsia"/>
          <w:color w:val="000000" w:themeColor="text1"/>
          <w:szCs w:val="21"/>
        </w:rPr>
        <w:t xml:space="preserve"> 　 </w:t>
      </w:r>
      <w:r w:rsidR="004F467B" w:rsidRPr="00381464">
        <w:rPr>
          <w:rFonts w:ascii="HG丸ｺﾞｼｯｸM-PRO" w:eastAsia="HG丸ｺﾞｼｯｸM-PRO" w:hAnsi="HG丸ｺﾞｼｯｸM-PRO"/>
          <w:color w:val="000000" w:themeColor="text1"/>
          <w:szCs w:val="21"/>
        </w:rPr>
        <w:t xml:space="preserve">        </w:t>
      </w:r>
    </w:p>
    <w:p w14:paraId="44F27B87" w14:textId="5A4B7C1E" w:rsidR="002E14DA" w:rsidRPr="00381464" w:rsidRDefault="004F467B" w:rsidP="0098147F">
      <w:pPr>
        <w:tabs>
          <w:tab w:val="left" w:pos="3261"/>
        </w:tabs>
        <w:spacing w:line="276" w:lineRule="auto"/>
        <w:rPr>
          <w:rFonts w:ascii="HG丸ｺﾞｼｯｸM-PRO" w:eastAsia="HG丸ｺﾞｼｯｸM-PRO" w:hAnsi="HG丸ｺﾞｼｯｸM-PRO"/>
          <w:szCs w:val="21"/>
        </w:rPr>
      </w:pPr>
      <w:r w:rsidRPr="00381464">
        <w:rPr>
          <w:rFonts w:ascii="HG丸ｺﾞｼｯｸM-PRO" w:eastAsia="HG丸ｺﾞｼｯｸM-PRO" w:hAnsi="HG丸ｺﾞｼｯｸM-PRO" w:hint="eastAsia"/>
          <w:color w:val="000000" w:themeColor="text1"/>
          <w:szCs w:val="21"/>
        </w:rPr>
        <w:t xml:space="preserve">司 </w:t>
      </w:r>
      <w:r w:rsidRPr="00381464">
        <w:rPr>
          <w:rFonts w:ascii="HG丸ｺﾞｼｯｸM-PRO" w:eastAsia="HG丸ｺﾞｼｯｸM-PRO" w:hAnsi="HG丸ｺﾞｼｯｸM-PRO"/>
          <w:color w:val="000000" w:themeColor="text1"/>
          <w:szCs w:val="21"/>
        </w:rPr>
        <w:t xml:space="preserve">    </w:t>
      </w:r>
      <w:r w:rsidRPr="00381464">
        <w:rPr>
          <w:rFonts w:ascii="HG丸ｺﾞｼｯｸM-PRO" w:eastAsia="HG丸ｺﾞｼｯｸM-PRO" w:hAnsi="HG丸ｺﾞｼｯｸM-PRO" w:hint="eastAsia"/>
          <w:color w:val="000000" w:themeColor="text1"/>
          <w:szCs w:val="21"/>
        </w:rPr>
        <w:t xml:space="preserve">会 ｜ </w:t>
      </w:r>
      <w:r w:rsidR="003D05F7" w:rsidRPr="00381464">
        <w:rPr>
          <w:rFonts w:ascii="HG丸ｺﾞｼｯｸM-PRO" w:eastAsia="HG丸ｺﾞｼｯｸM-PRO" w:hAnsi="HG丸ｺﾞｼｯｸM-PRO" w:hint="eastAsia"/>
          <w:color w:val="000000" w:themeColor="text1"/>
          <w:szCs w:val="21"/>
        </w:rPr>
        <w:t xml:space="preserve">村尾　泰弘　　　</w:t>
      </w:r>
      <w:r w:rsidRPr="00381464">
        <w:rPr>
          <w:rFonts w:ascii="HG丸ｺﾞｼｯｸM-PRO" w:eastAsia="HG丸ｺﾞｼｯｸM-PRO" w:hAnsi="HG丸ｺﾞｼｯｸM-PRO" w:hint="eastAsia"/>
          <w:color w:val="000000" w:themeColor="text1"/>
          <w:szCs w:val="21"/>
        </w:rPr>
        <w:t>（</w:t>
      </w:r>
      <w:r w:rsidR="003D05F7" w:rsidRPr="00381464">
        <w:rPr>
          <w:rFonts w:ascii="HG丸ｺﾞｼｯｸM-PRO" w:eastAsia="HG丸ｺﾞｼｯｸM-PRO" w:hAnsi="HG丸ｺﾞｼｯｸM-PRO" w:hint="eastAsia"/>
          <w:color w:val="000000" w:themeColor="text1"/>
          <w:szCs w:val="21"/>
        </w:rPr>
        <w:t>立正大学</w:t>
      </w:r>
      <w:r w:rsidRPr="00381464">
        <w:rPr>
          <w:rFonts w:ascii="HG丸ｺﾞｼｯｸM-PRO" w:eastAsia="HG丸ｺﾞｼｯｸM-PRO" w:hAnsi="HG丸ｺﾞｼｯｸM-PRO" w:hint="eastAsia"/>
          <w:color w:val="000000" w:themeColor="text1"/>
          <w:szCs w:val="21"/>
        </w:rPr>
        <w:t>）</w:t>
      </w:r>
    </w:p>
    <w:p w14:paraId="61B4609F" w14:textId="77777777" w:rsidR="004F467B" w:rsidRPr="00381464" w:rsidRDefault="004F467B" w:rsidP="00D02EDB">
      <w:pPr>
        <w:spacing w:line="276" w:lineRule="auto"/>
        <w:ind w:firstLineChars="100" w:firstLine="202"/>
        <w:rPr>
          <w:rFonts w:ascii="HG丸ｺﾞｼｯｸM-PRO" w:eastAsia="HG丸ｺﾞｼｯｸM-PRO" w:hAnsi="HG丸ｺﾞｼｯｸM-PRO"/>
          <w:szCs w:val="21"/>
        </w:rPr>
      </w:pPr>
    </w:p>
    <w:p w14:paraId="63ABFF81" w14:textId="77777777" w:rsidR="00381464" w:rsidRPr="00381464" w:rsidRDefault="00381464" w:rsidP="00381464">
      <w:pPr>
        <w:ind w:firstLineChars="100" w:firstLine="202"/>
        <w:rPr>
          <w:rFonts w:ascii="HG丸ｺﾞｼｯｸM-PRO" w:eastAsia="HG丸ｺﾞｼｯｸM-PRO" w:hAnsi="HG丸ｺﾞｼｯｸM-PRO"/>
          <w:spacing w:val="2"/>
        </w:rPr>
      </w:pPr>
      <w:r w:rsidRPr="00381464">
        <w:rPr>
          <w:rFonts w:ascii="HG丸ｺﾞｼｯｸM-PRO" w:eastAsia="HG丸ｺﾞｼｯｸM-PRO" w:hAnsi="HG丸ｺﾞｼｯｸM-PRO" w:hint="eastAsia"/>
        </w:rPr>
        <w:t>子どもは素直で自身の気持ちや思ったことを口にするため，周囲にはわかりやすいと思う人がいる。しかし，それは正反対であるかもしれない。子どもは自分の中に抱えている複雑な気持ちを言葉にする能力をまだ身につけていない。ましてや不安感や罪障感などがあった場合など，自分の気持ちを表出することにブレーキをかけ，言葉にすることさえためらう。さらに言えば，子どもと大人という年齢のギャップ，そして力の差もそこには少なからず影響し，「大人の言うことが正しい」，「自分の言うことは取るに足らないことだ」とあえて主張を退けてしまう。いずれにせよ，子どもの声が大人に届かず，大人の方もそのことに自覚がないまま事態を見過ごしていく。すると，どこかでさまざまな問題が噴出し，そこでようやく互いに声がかみ合ってなかったり，自分の声が相手に受け取ってもらえていないことを知る。</w:t>
      </w:r>
    </w:p>
    <w:p w14:paraId="5875D66C" w14:textId="77777777" w:rsidR="00381464" w:rsidRPr="00381464" w:rsidRDefault="00381464" w:rsidP="00381464">
      <w:pPr>
        <w:rPr>
          <w:rFonts w:ascii="HG丸ｺﾞｼｯｸM-PRO" w:eastAsia="HG丸ｺﾞｼｯｸM-PRO" w:hAnsi="HG丸ｺﾞｼｯｸM-PRO"/>
          <w:spacing w:val="2"/>
        </w:rPr>
      </w:pPr>
      <w:r w:rsidRPr="00381464">
        <w:rPr>
          <w:rFonts w:ascii="HG丸ｺﾞｼｯｸM-PRO" w:eastAsia="HG丸ｺﾞｼｯｸM-PRO" w:hAnsi="HG丸ｺﾞｼｯｸM-PRO" w:hint="eastAsia"/>
        </w:rPr>
        <w:t xml:space="preserve">　</w:t>
      </w:r>
      <w:r w:rsidRPr="00381464">
        <w:rPr>
          <w:rFonts w:ascii="HG丸ｺﾞｼｯｸM-PRO" w:eastAsia="HG丸ｺﾞｼｯｸM-PRO" w:hAnsi="HG丸ｺﾞｼｯｸM-PRO"/>
        </w:rPr>
        <w:t xml:space="preserve"> </w:t>
      </w:r>
      <w:r w:rsidRPr="00381464">
        <w:rPr>
          <w:rFonts w:ascii="HG丸ｺﾞｼｯｸM-PRO" w:eastAsia="HG丸ｺﾞｼｯｸM-PRO" w:hAnsi="HG丸ｺﾞｼｯｸM-PRO" w:hint="eastAsia"/>
        </w:rPr>
        <w:t>子どもにかかわる専門職として，彼らが何を考え，何を望んでいるのかの声を聴くことは大切であることはわかっている。しかし，それをどう聴くのか，聴いたことをどう伝えるのかはまだまだ不十分であると言わざるを得ない。心の傷付きが深く，過酷な環境に置かれている子どもほど，本心が奥深くにしまい込まれているのでなおさらである。</w:t>
      </w:r>
    </w:p>
    <w:p w14:paraId="3BAFCFEA" w14:textId="77777777" w:rsidR="00381464" w:rsidRPr="00381464" w:rsidRDefault="00381464" w:rsidP="00381464">
      <w:pPr>
        <w:rPr>
          <w:rFonts w:ascii="HG丸ｺﾞｼｯｸM-PRO" w:eastAsia="HG丸ｺﾞｼｯｸM-PRO" w:hAnsi="HG丸ｺﾞｼｯｸM-PRO"/>
          <w:spacing w:val="2"/>
        </w:rPr>
      </w:pPr>
      <w:r w:rsidRPr="00381464">
        <w:rPr>
          <w:rFonts w:ascii="HG丸ｺﾞｼｯｸM-PRO" w:eastAsia="HG丸ｺﾞｼｯｸM-PRO" w:hAnsi="HG丸ｺﾞｼｯｸM-PRO" w:hint="eastAsia"/>
        </w:rPr>
        <w:t xml:space="preserve">　子どもの声を聴くことは，子どもの置かれている事実に少しでも近づくことである。接近する方法は一つとは限らない。そこに共通するのは，①何度も仮説を生成し，それを検証することを繰り返すこと，②主観的事実と客観的事実の区別を明確にしてバランス感覚を維持すること，③聴く側が自己を客観的に捉える視点を持つこと，である。事実には物事を動かすエネルギーが内包されている。しかし，それを安易に手に入れようとすると，相手を傷付け，時には倫理問題まで発展してしまう。声を聴き届けるためにはそれなりの作法が求められる。</w:t>
      </w:r>
    </w:p>
    <w:p w14:paraId="40C9DEF8" w14:textId="3C6AAE42" w:rsidR="00B90A95" w:rsidRPr="009218A6" w:rsidRDefault="002D522A" w:rsidP="000B2118">
      <w:pPr>
        <w:spacing w:line="276" w:lineRule="auto"/>
        <w:ind w:leftChars="200" w:left="403" w:firstLineChars="100" w:firstLine="202"/>
        <w:rPr>
          <w:szCs w:val="21"/>
        </w:rPr>
      </w:pPr>
      <w:r w:rsidRPr="002D522A">
        <w:rPr>
          <w:rFonts w:hint="eastAsia"/>
          <w:szCs w:val="21"/>
        </w:rPr>
        <w:t>。</w:t>
      </w:r>
    </w:p>
    <w:p w14:paraId="3DFBA536" w14:textId="6E7B6541" w:rsidR="000862CD" w:rsidRPr="009218A6" w:rsidRDefault="000862CD" w:rsidP="003664D7">
      <w:pPr>
        <w:spacing w:line="276" w:lineRule="auto"/>
        <w:rPr>
          <w:szCs w:val="21"/>
        </w:rPr>
      </w:pPr>
    </w:p>
    <w:p w14:paraId="1B787372" w14:textId="76F1A76A" w:rsidR="00B90A95" w:rsidRDefault="009218A6" w:rsidP="00D02EDB">
      <w:pPr>
        <w:widowControl/>
        <w:spacing w:line="276" w:lineRule="auto"/>
        <w:jc w:val="left"/>
        <w:rPr>
          <w:rFonts w:ascii="Times New Roman" w:eastAsia="ＭＳ 明朝" w:hAnsi="Times New Roman"/>
          <w:szCs w:val="21"/>
        </w:rPr>
      </w:pPr>
      <w:r>
        <w:rPr>
          <w:rFonts w:ascii="Times New Roman" w:eastAsia="ＭＳ 明朝" w:hAnsi="Times New Roman"/>
          <w:szCs w:val="21"/>
        </w:rPr>
        <w:br w:type="page"/>
      </w:r>
    </w:p>
    <w:p w14:paraId="5422EB81" w14:textId="77777777" w:rsidR="005B7D03" w:rsidRPr="00D56060" w:rsidRDefault="005B7D03" w:rsidP="005B7D03">
      <w:pPr>
        <w:pStyle w:val="1"/>
        <w:jc w:val="center"/>
        <w:rPr>
          <w:rFonts w:ascii="Meiryo UI" w:eastAsia="Meiryo UI" w:hAnsi="Meiryo UI"/>
          <w:b w:val="0"/>
          <w:sz w:val="40"/>
        </w:rPr>
      </w:pPr>
      <w:bookmarkStart w:id="7" w:name="_Toc116950056"/>
      <w:r w:rsidRPr="00D56060">
        <w:rPr>
          <w:rFonts w:ascii="Meiryo UI" w:eastAsia="Meiryo UI" w:hAnsi="Meiryo UI" w:hint="eastAsia"/>
          <w:b w:val="0"/>
          <w:sz w:val="40"/>
        </w:rPr>
        <w:lastRenderedPageBreak/>
        <w:t>大会シンポジウム</w:t>
      </w:r>
      <w:bookmarkEnd w:id="7"/>
    </w:p>
    <w:p w14:paraId="0D3977B0" w14:textId="4E1EAE0F" w:rsidR="00344A13" w:rsidRDefault="005B7D03" w:rsidP="00CA5D50">
      <w:pPr>
        <w:wordWrap w:val="0"/>
        <w:jc w:val="right"/>
        <w:rPr>
          <w:rFonts w:asciiTheme="majorHAnsi" w:eastAsiaTheme="majorHAnsi" w:hAnsiTheme="majorHAnsi"/>
          <w:szCs w:val="32"/>
          <w:bdr w:val="single" w:sz="4" w:space="0" w:color="auto"/>
        </w:rPr>
      </w:pPr>
      <w:r w:rsidRPr="005422AB">
        <w:rPr>
          <w:rFonts w:asciiTheme="majorHAnsi" w:eastAsiaTheme="majorHAnsi" w:hAnsiTheme="majorHAnsi"/>
          <w:szCs w:val="32"/>
          <w:bdr w:val="single" w:sz="4" w:space="0" w:color="auto"/>
        </w:rPr>
        <w:t>1</w:t>
      </w:r>
      <w:r w:rsidRPr="005422AB">
        <w:rPr>
          <w:rFonts w:asciiTheme="majorHAnsi" w:eastAsiaTheme="majorHAnsi" w:hAnsiTheme="majorHAnsi" w:hint="eastAsia"/>
          <w:szCs w:val="32"/>
          <w:bdr w:val="single" w:sz="4" w:space="0" w:color="auto"/>
        </w:rPr>
        <w:t>0</w:t>
      </w:r>
      <w:r w:rsidRPr="005422AB">
        <w:rPr>
          <w:rFonts w:asciiTheme="majorHAnsi" w:eastAsiaTheme="majorHAnsi" w:hAnsiTheme="majorHAnsi"/>
          <w:szCs w:val="32"/>
          <w:bdr w:val="single" w:sz="4" w:space="0" w:color="auto"/>
        </w:rPr>
        <w:t>月</w:t>
      </w:r>
      <w:r w:rsidR="00381464">
        <w:rPr>
          <w:rFonts w:asciiTheme="majorHAnsi" w:eastAsiaTheme="majorHAnsi" w:hAnsiTheme="majorHAnsi" w:hint="eastAsia"/>
          <w:szCs w:val="32"/>
          <w:bdr w:val="single" w:sz="4" w:space="0" w:color="auto"/>
        </w:rPr>
        <w:t>29</w:t>
      </w:r>
      <w:r w:rsidRPr="005422AB">
        <w:rPr>
          <w:rFonts w:asciiTheme="majorHAnsi" w:eastAsiaTheme="majorHAnsi" w:hAnsiTheme="majorHAnsi"/>
          <w:szCs w:val="32"/>
          <w:bdr w:val="single" w:sz="4" w:space="0" w:color="auto"/>
        </w:rPr>
        <w:t xml:space="preserve">日 </w:t>
      </w:r>
      <w:r w:rsidR="00CA5D50" w:rsidRPr="005422AB">
        <w:rPr>
          <w:rFonts w:asciiTheme="majorHAnsi" w:eastAsiaTheme="majorHAnsi" w:hAnsiTheme="majorHAnsi"/>
          <w:szCs w:val="32"/>
          <w:bdr w:val="single" w:sz="4" w:space="0" w:color="auto"/>
        </w:rPr>
        <w:t>15</w:t>
      </w:r>
      <w:r w:rsidR="00CA5D50" w:rsidRPr="005422AB">
        <w:rPr>
          <w:rFonts w:asciiTheme="majorHAnsi" w:eastAsiaTheme="majorHAnsi" w:hAnsiTheme="majorHAnsi" w:hint="eastAsia"/>
          <w:szCs w:val="32"/>
          <w:bdr w:val="single" w:sz="4" w:space="0" w:color="auto"/>
        </w:rPr>
        <w:t>：</w:t>
      </w:r>
      <w:r w:rsidR="00CA5D50">
        <w:rPr>
          <w:rFonts w:asciiTheme="majorHAnsi" w:eastAsiaTheme="majorHAnsi" w:hAnsiTheme="majorHAnsi"/>
          <w:szCs w:val="32"/>
          <w:bdr w:val="single" w:sz="4" w:space="0" w:color="auto"/>
        </w:rPr>
        <w:t>15</w:t>
      </w:r>
      <w:r w:rsidR="00A668A2" w:rsidRPr="005422AB">
        <w:rPr>
          <w:rFonts w:asciiTheme="majorHAnsi" w:eastAsiaTheme="majorHAnsi" w:hAnsiTheme="majorHAnsi" w:hint="eastAsia"/>
          <w:szCs w:val="32"/>
          <w:bdr w:val="single" w:sz="4" w:space="0" w:color="auto"/>
        </w:rPr>
        <w:t>－</w:t>
      </w:r>
      <w:r w:rsidR="00A668A2" w:rsidRPr="005422AB">
        <w:rPr>
          <w:rFonts w:asciiTheme="majorHAnsi" w:eastAsiaTheme="majorHAnsi" w:hAnsiTheme="majorHAnsi"/>
          <w:szCs w:val="32"/>
          <w:bdr w:val="single" w:sz="4" w:space="0" w:color="auto"/>
        </w:rPr>
        <w:t>1</w:t>
      </w:r>
      <w:r w:rsidR="00381464">
        <w:rPr>
          <w:rFonts w:asciiTheme="majorHAnsi" w:eastAsiaTheme="majorHAnsi" w:hAnsiTheme="majorHAnsi" w:hint="eastAsia"/>
          <w:szCs w:val="32"/>
          <w:bdr w:val="single" w:sz="4" w:space="0" w:color="auto"/>
        </w:rPr>
        <w:t>7</w:t>
      </w:r>
      <w:r w:rsidR="00A668A2" w:rsidRPr="005422AB">
        <w:rPr>
          <w:rFonts w:asciiTheme="majorHAnsi" w:eastAsiaTheme="majorHAnsi" w:hAnsiTheme="majorHAnsi" w:hint="eastAsia"/>
          <w:szCs w:val="32"/>
          <w:bdr w:val="single" w:sz="4" w:space="0" w:color="auto"/>
        </w:rPr>
        <w:t>：</w:t>
      </w:r>
      <w:r w:rsidR="00381464">
        <w:rPr>
          <w:rFonts w:asciiTheme="majorHAnsi" w:eastAsiaTheme="majorHAnsi" w:hAnsiTheme="majorHAnsi" w:hint="eastAsia"/>
          <w:szCs w:val="32"/>
          <w:bdr w:val="single" w:sz="4" w:space="0" w:color="auto"/>
        </w:rPr>
        <w:t>3</w:t>
      </w:r>
      <w:r w:rsidR="00A668A2" w:rsidRPr="005422AB">
        <w:rPr>
          <w:rFonts w:asciiTheme="majorHAnsi" w:eastAsiaTheme="majorHAnsi" w:hAnsiTheme="majorHAnsi"/>
          <w:szCs w:val="32"/>
          <w:bdr w:val="single" w:sz="4" w:space="0" w:color="auto"/>
        </w:rPr>
        <w:t>0</w:t>
      </w:r>
      <w:r w:rsidR="00A668A2" w:rsidRPr="005422AB">
        <w:rPr>
          <w:rFonts w:asciiTheme="majorHAnsi" w:eastAsiaTheme="majorHAnsi" w:hAnsiTheme="majorHAnsi" w:hint="eastAsia"/>
          <w:szCs w:val="32"/>
          <w:bdr w:val="single" w:sz="4" w:space="0" w:color="auto"/>
        </w:rPr>
        <w:t xml:space="preserve">　</w:t>
      </w:r>
      <w:r w:rsidR="00707D21">
        <w:rPr>
          <w:rFonts w:asciiTheme="majorHAnsi" w:eastAsiaTheme="majorHAnsi" w:hAnsiTheme="majorHAnsi" w:hint="eastAsia"/>
          <w:szCs w:val="32"/>
          <w:bdr w:val="single" w:sz="4" w:space="0" w:color="auto"/>
        </w:rPr>
        <w:t xml:space="preserve">対面会場（334教室）＆　</w:t>
      </w:r>
      <w:r w:rsidR="00A668A2" w:rsidRPr="005422AB">
        <w:rPr>
          <w:rFonts w:asciiTheme="majorHAnsi" w:eastAsiaTheme="majorHAnsi" w:hAnsiTheme="majorHAnsi" w:hint="eastAsia"/>
          <w:szCs w:val="32"/>
          <w:bdr w:val="single" w:sz="4" w:space="0" w:color="auto"/>
        </w:rPr>
        <w:t>Z</w:t>
      </w:r>
      <w:r w:rsidR="00A668A2" w:rsidRPr="005422AB">
        <w:rPr>
          <w:rFonts w:asciiTheme="majorHAnsi" w:eastAsiaTheme="majorHAnsi" w:hAnsiTheme="majorHAnsi"/>
          <w:szCs w:val="32"/>
          <w:bdr w:val="single" w:sz="4" w:space="0" w:color="auto"/>
        </w:rPr>
        <w:t>oom</w:t>
      </w:r>
    </w:p>
    <w:p w14:paraId="7CFC7A9A" w14:textId="77777777" w:rsidR="0046677F" w:rsidRPr="00707D21" w:rsidRDefault="0046677F" w:rsidP="0046677F">
      <w:pPr>
        <w:jc w:val="left"/>
        <w:rPr>
          <w:rFonts w:asciiTheme="majorHAnsi" w:eastAsiaTheme="majorHAnsi" w:hAnsiTheme="majorHAnsi"/>
          <w:szCs w:val="32"/>
          <w:bdr w:val="single" w:sz="4" w:space="0" w:color="auto"/>
        </w:rPr>
      </w:pPr>
    </w:p>
    <w:p w14:paraId="652B3499" w14:textId="46EC19B9" w:rsidR="005B7D03" w:rsidRDefault="00381464" w:rsidP="005B7D03">
      <w:pPr>
        <w:jc w:val="center"/>
        <w:rPr>
          <w:rFonts w:ascii="Meiryo UI" w:eastAsia="Meiryo UI" w:hAnsi="Meiryo UI" w:cs="HiraKakuPro-W3"/>
          <w:sz w:val="32"/>
          <w:szCs w:val="32"/>
        </w:rPr>
      </w:pPr>
      <w:r>
        <w:rPr>
          <w:rFonts w:ascii="Meiryo UI" w:eastAsia="Meiryo UI" w:hAnsi="Meiryo UI" w:cs="HiraKakuPro-W3" w:hint="eastAsia"/>
          <w:sz w:val="32"/>
          <w:szCs w:val="32"/>
        </w:rPr>
        <w:t>子どもの声を聴く意義</w:t>
      </w:r>
    </w:p>
    <w:p w14:paraId="6AE4BDE0" w14:textId="77777777" w:rsidR="00BB7DC6" w:rsidRPr="006851F3" w:rsidRDefault="00BB7DC6" w:rsidP="00D02EDB">
      <w:pPr>
        <w:spacing w:line="276" w:lineRule="auto"/>
        <w:ind w:left="1437" w:hangingChars="713" w:hanging="1437"/>
        <w:rPr>
          <w:color w:val="000000" w:themeColor="text1"/>
          <w:szCs w:val="21"/>
        </w:rPr>
      </w:pPr>
    </w:p>
    <w:p w14:paraId="79EC0353" w14:textId="42999B64" w:rsidR="00483A9C" w:rsidRPr="00EA4C3B" w:rsidRDefault="005B7D03" w:rsidP="00FD2CA4">
      <w:pPr>
        <w:spacing w:line="276" w:lineRule="auto"/>
        <w:ind w:left="1437" w:hangingChars="713" w:hanging="1437"/>
        <w:rPr>
          <w:rFonts w:ascii="HG丸ｺﾞｼｯｸM-PRO" w:eastAsia="HG丸ｺﾞｼｯｸM-PRO" w:hAnsi="HG丸ｺﾞｼｯｸM-PRO"/>
          <w:color w:val="000000" w:themeColor="text1"/>
          <w:szCs w:val="21"/>
        </w:rPr>
      </w:pPr>
      <w:r w:rsidRPr="00EA4C3B">
        <w:rPr>
          <w:rFonts w:ascii="HG丸ｺﾞｼｯｸM-PRO" w:eastAsia="HG丸ｺﾞｼｯｸM-PRO" w:hAnsi="HG丸ｺﾞｼｯｸM-PRO"/>
          <w:color w:val="000000" w:themeColor="text1"/>
          <w:szCs w:val="21"/>
        </w:rPr>
        <w:t>シンポジスト</w:t>
      </w:r>
      <w:r w:rsidR="00E930D9" w:rsidRPr="00EA4C3B">
        <w:rPr>
          <w:rFonts w:ascii="HG丸ｺﾞｼｯｸM-PRO" w:eastAsia="HG丸ｺﾞｼｯｸM-PRO" w:hAnsi="HG丸ｺﾞｼｯｸM-PRO" w:hint="eastAsia"/>
          <w:color w:val="000000" w:themeColor="text1"/>
          <w:szCs w:val="21"/>
        </w:rPr>
        <w:t xml:space="preserve"> </w:t>
      </w:r>
      <w:r w:rsidR="005C24A1" w:rsidRPr="00EA4C3B">
        <w:rPr>
          <w:rFonts w:ascii="HG丸ｺﾞｼｯｸM-PRO" w:eastAsia="HG丸ｺﾞｼｯｸM-PRO" w:hAnsi="HG丸ｺﾞｼｯｸM-PRO" w:hint="eastAsia"/>
        </w:rPr>
        <w:t>｜</w:t>
      </w:r>
      <w:r w:rsidR="00E010D3" w:rsidRPr="00EA4C3B">
        <w:rPr>
          <w:rFonts w:ascii="HG丸ｺﾞｼｯｸM-PRO" w:eastAsia="HG丸ｺﾞｼｯｸM-PRO" w:hAnsi="HG丸ｺﾞｼｯｸM-PRO" w:hint="eastAsia"/>
        </w:rPr>
        <w:t xml:space="preserve"> </w:t>
      </w:r>
      <w:r w:rsidR="00CE24FD" w:rsidRPr="00EA4C3B">
        <w:rPr>
          <w:rFonts w:ascii="HG丸ｺﾞｼｯｸM-PRO" w:eastAsia="HG丸ｺﾞｼｯｸM-PRO" w:hAnsi="HG丸ｺﾞｼｯｸM-PRO" w:hint="eastAsia"/>
        </w:rPr>
        <w:t>菅原</w:t>
      </w:r>
      <w:r w:rsidR="001637B8">
        <w:rPr>
          <w:rFonts w:ascii="HG丸ｺﾞｼｯｸM-PRO" w:eastAsia="HG丸ｺﾞｼｯｸM-PRO" w:hAnsi="HG丸ｺﾞｼｯｸM-PRO" w:hint="eastAsia"/>
        </w:rPr>
        <w:t xml:space="preserve">　</w:t>
      </w:r>
      <w:r w:rsidR="00CE24FD" w:rsidRPr="00EA4C3B">
        <w:rPr>
          <w:rFonts w:ascii="HG丸ｺﾞｼｯｸM-PRO" w:eastAsia="HG丸ｺﾞｼｯｸM-PRO" w:hAnsi="HG丸ｺﾞｼｯｸM-PRO" w:hint="eastAsia"/>
        </w:rPr>
        <w:t>ますみ（白百合女子大学）</w:t>
      </w:r>
    </w:p>
    <w:p w14:paraId="79EFCA4E" w14:textId="4DAAEB85" w:rsidR="005B7D03" w:rsidRPr="00EA4C3B" w:rsidRDefault="005B7D03" w:rsidP="00D02EDB">
      <w:pPr>
        <w:spacing w:line="276" w:lineRule="auto"/>
        <w:ind w:left="1437" w:hangingChars="713" w:hanging="1437"/>
        <w:rPr>
          <w:rFonts w:ascii="HG丸ｺﾞｼｯｸM-PRO" w:eastAsia="HG丸ｺﾞｼｯｸM-PRO" w:hAnsi="HG丸ｺﾞｼｯｸM-PRO"/>
          <w:szCs w:val="21"/>
        </w:rPr>
      </w:pPr>
      <w:r w:rsidRPr="00EA4C3B">
        <w:rPr>
          <w:rFonts w:ascii="HG丸ｺﾞｼｯｸM-PRO" w:eastAsia="HG丸ｺﾞｼｯｸM-PRO" w:hAnsi="HG丸ｺﾞｼｯｸM-PRO"/>
          <w:szCs w:val="21"/>
        </w:rPr>
        <w:t>シンポジスト</w:t>
      </w:r>
      <w:r w:rsidR="00E930D9" w:rsidRPr="00EA4C3B">
        <w:rPr>
          <w:rFonts w:ascii="HG丸ｺﾞｼｯｸM-PRO" w:eastAsia="HG丸ｺﾞｼｯｸM-PRO" w:hAnsi="HG丸ｺﾞｼｯｸM-PRO" w:hint="eastAsia"/>
          <w:szCs w:val="21"/>
        </w:rPr>
        <w:t xml:space="preserve"> </w:t>
      </w:r>
      <w:r w:rsidR="005C24A1" w:rsidRPr="00EA4C3B">
        <w:rPr>
          <w:rFonts w:ascii="HG丸ｺﾞｼｯｸM-PRO" w:eastAsia="HG丸ｺﾞｼｯｸM-PRO" w:hAnsi="HG丸ｺﾞｼｯｸM-PRO" w:hint="eastAsia"/>
        </w:rPr>
        <w:t>｜</w:t>
      </w:r>
      <w:r w:rsidR="00E010D3" w:rsidRPr="00EA4C3B">
        <w:rPr>
          <w:rFonts w:ascii="HG丸ｺﾞｼｯｸM-PRO" w:eastAsia="HG丸ｺﾞｼｯｸM-PRO" w:hAnsi="HG丸ｺﾞｼｯｸM-PRO" w:hint="eastAsia"/>
        </w:rPr>
        <w:t xml:space="preserve"> </w:t>
      </w:r>
      <w:r w:rsidR="00CE24FD" w:rsidRPr="00EA4C3B">
        <w:rPr>
          <w:rFonts w:ascii="HG丸ｺﾞｼｯｸM-PRO" w:eastAsia="HG丸ｺﾞｼｯｸM-PRO" w:hAnsi="HG丸ｺﾞｼｯｸM-PRO" w:hint="eastAsia"/>
        </w:rPr>
        <w:t>堀</w:t>
      </w:r>
      <w:r w:rsidR="001637B8">
        <w:rPr>
          <w:rFonts w:ascii="HG丸ｺﾞｼｯｸM-PRO" w:eastAsia="HG丸ｺﾞｼｯｸM-PRO" w:hAnsi="HG丸ｺﾞｼｯｸM-PRO" w:hint="eastAsia"/>
        </w:rPr>
        <w:t xml:space="preserve">　</w:t>
      </w:r>
      <w:r w:rsidR="00CE24FD" w:rsidRPr="00EA4C3B">
        <w:rPr>
          <w:rFonts w:ascii="HG丸ｺﾞｼｯｸM-PRO" w:eastAsia="HG丸ｺﾞｼｯｸM-PRO" w:hAnsi="HG丸ｺﾞｼｯｸM-PRO" w:hint="eastAsia"/>
        </w:rPr>
        <w:t>正嗣（熊本学園大学）</w:t>
      </w:r>
      <w:r w:rsidR="009D4037">
        <w:rPr>
          <w:rFonts w:ascii="HG丸ｺﾞｼｯｸM-PRO" w:eastAsia="HG丸ｺﾞｼｯｸM-PRO" w:hAnsi="HG丸ｺﾞｼｯｸM-PRO" w:hint="eastAsia"/>
        </w:rPr>
        <w:t>（オンライン）</w:t>
      </w:r>
    </w:p>
    <w:p w14:paraId="6C287B3F" w14:textId="6C3FFCD3" w:rsidR="005B7D03" w:rsidRPr="00EA4C3B" w:rsidRDefault="00344A13" w:rsidP="00D02EDB">
      <w:pPr>
        <w:spacing w:line="276" w:lineRule="auto"/>
        <w:rPr>
          <w:rFonts w:ascii="HG丸ｺﾞｼｯｸM-PRO" w:eastAsia="HG丸ｺﾞｼｯｸM-PRO" w:hAnsi="HG丸ｺﾞｼｯｸM-PRO"/>
          <w:szCs w:val="21"/>
        </w:rPr>
      </w:pPr>
      <w:r w:rsidRPr="00EA4C3B">
        <w:rPr>
          <w:rFonts w:ascii="HG丸ｺﾞｼｯｸM-PRO" w:eastAsia="HG丸ｺﾞｼｯｸM-PRO" w:hAnsi="HG丸ｺﾞｼｯｸM-PRO" w:hint="eastAsia"/>
          <w:szCs w:val="21"/>
        </w:rPr>
        <w:t>司</w:t>
      </w:r>
      <w:r w:rsidR="005C24A1" w:rsidRPr="00EA4C3B">
        <w:rPr>
          <w:rFonts w:ascii="HG丸ｺﾞｼｯｸM-PRO" w:eastAsia="HG丸ｺﾞｼｯｸM-PRO" w:hAnsi="HG丸ｺﾞｼｯｸM-PRO" w:hint="eastAsia"/>
          <w:szCs w:val="21"/>
        </w:rPr>
        <w:t xml:space="preserve">　　　　　</w:t>
      </w:r>
      <w:r w:rsidRPr="00EA4C3B">
        <w:rPr>
          <w:rFonts w:ascii="HG丸ｺﾞｼｯｸM-PRO" w:eastAsia="HG丸ｺﾞｼｯｸM-PRO" w:hAnsi="HG丸ｺﾞｼｯｸM-PRO" w:hint="eastAsia"/>
          <w:szCs w:val="21"/>
        </w:rPr>
        <w:t>会</w:t>
      </w:r>
      <w:r w:rsidR="00E930D9" w:rsidRPr="00EA4C3B">
        <w:rPr>
          <w:rFonts w:ascii="HG丸ｺﾞｼｯｸM-PRO" w:eastAsia="HG丸ｺﾞｼｯｸM-PRO" w:hAnsi="HG丸ｺﾞｼｯｸM-PRO" w:hint="eastAsia"/>
          <w:szCs w:val="21"/>
        </w:rPr>
        <w:t xml:space="preserve"> </w:t>
      </w:r>
      <w:r w:rsidR="005C24A1" w:rsidRPr="00EA4C3B">
        <w:rPr>
          <w:rFonts w:ascii="HG丸ｺﾞｼｯｸM-PRO" w:eastAsia="HG丸ｺﾞｼｯｸM-PRO" w:hAnsi="HG丸ｺﾞｼｯｸM-PRO" w:hint="eastAsia"/>
        </w:rPr>
        <w:t xml:space="preserve">｜ </w:t>
      </w:r>
      <w:r w:rsidR="00CE24FD" w:rsidRPr="00EA4C3B">
        <w:rPr>
          <w:rFonts w:ascii="HG丸ｺﾞｼｯｸM-PRO" w:eastAsia="HG丸ｺﾞｼｯｸM-PRO" w:hAnsi="HG丸ｺﾞｼｯｸM-PRO" w:hint="eastAsia"/>
          <w:color w:val="000000" w:themeColor="text1"/>
          <w:szCs w:val="21"/>
        </w:rPr>
        <w:t>村尾</w:t>
      </w:r>
      <w:r w:rsidR="001637B8">
        <w:rPr>
          <w:rFonts w:ascii="HG丸ｺﾞｼｯｸM-PRO" w:eastAsia="HG丸ｺﾞｼｯｸM-PRO" w:hAnsi="HG丸ｺﾞｼｯｸM-PRO" w:hint="eastAsia"/>
          <w:color w:val="000000" w:themeColor="text1"/>
          <w:szCs w:val="21"/>
        </w:rPr>
        <w:t xml:space="preserve">　</w:t>
      </w:r>
      <w:r w:rsidR="00CE24FD" w:rsidRPr="00EA4C3B">
        <w:rPr>
          <w:rFonts w:ascii="HG丸ｺﾞｼｯｸM-PRO" w:eastAsia="HG丸ｺﾞｼｯｸM-PRO" w:hAnsi="HG丸ｺﾞｼｯｸM-PRO" w:hint="eastAsia"/>
          <w:color w:val="000000" w:themeColor="text1"/>
          <w:szCs w:val="21"/>
        </w:rPr>
        <w:t>泰弘</w:t>
      </w:r>
      <w:r w:rsidR="00CA5D50" w:rsidRPr="00EA4C3B">
        <w:rPr>
          <w:rFonts w:ascii="HG丸ｺﾞｼｯｸM-PRO" w:eastAsia="HG丸ｺﾞｼｯｸM-PRO" w:hAnsi="HG丸ｺﾞｼｯｸM-PRO" w:hint="eastAsia"/>
          <w:color w:val="000000" w:themeColor="text1"/>
          <w:szCs w:val="21"/>
        </w:rPr>
        <w:t>（</w:t>
      </w:r>
      <w:r w:rsidR="00CE24FD" w:rsidRPr="00EA4C3B">
        <w:rPr>
          <w:rFonts w:ascii="HG丸ｺﾞｼｯｸM-PRO" w:eastAsia="HG丸ｺﾞｼｯｸM-PRO" w:hAnsi="HG丸ｺﾞｼｯｸM-PRO" w:hint="eastAsia"/>
          <w:color w:val="000000" w:themeColor="text1"/>
          <w:szCs w:val="21"/>
        </w:rPr>
        <w:t>立正大学</w:t>
      </w:r>
      <w:r w:rsidR="00CA5D50" w:rsidRPr="00EA4C3B">
        <w:rPr>
          <w:rFonts w:ascii="HG丸ｺﾞｼｯｸM-PRO" w:eastAsia="HG丸ｺﾞｼｯｸM-PRO" w:hAnsi="HG丸ｺﾞｼｯｸM-PRO" w:hint="eastAsia"/>
          <w:color w:val="000000" w:themeColor="text1"/>
          <w:szCs w:val="21"/>
        </w:rPr>
        <w:t>）</w:t>
      </w:r>
    </w:p>
    <w:p w14:paraId="6C814020" w14:textId="77777777" w:rsidR="00D02EDB" w:rsidRPr="00EA4C3B" w:rsidRDefault="00D02EDB" w:rsidP="00D02EDB">
      <w:pPr>
        <w:spacing w:line="276" w:lineRule="auto"/>
        <w:rPr>
          <w:rFonts w:ascii="HG丸ｺﾞｼｯｸM-PRO" w:eastAsia="HG丸ｺﾞｼｯｸM-PRO" w:hAnsi="HG丸ｺﾞｼｯｸM-PRO"/>
          <w:szCs w:val="21"/>
        </w:rPr>
      </w:pPr>
    </w:p>
    <w:p w14:paraId="1CA08E0C" w14:textId="33F89870" w:rsidR="00344A13" w:rsidRPr="00EA4C3B" w:rsidRDefault="00344A13" w:rsidP="00D02EDB">
      <w:pPr>
        <w:spacing w:line="276" w:lineRule="auto"/>
        <w:rPr>
          <w:rFonts w:ascii="HG丸ｺﾞｼｯｸM-PRO" w:eastAsia="HG丸ｺﾞｼｯｸM-PRO" w:hAnsi="HG丸ｺﾞｼｯｸM-PRO"/>
          <w:szCs w:val="21"/>
        </w:rPr>
      </w:pPr>
      <w:r w:rsidRPr="00EA4C3B">
        <w:rPr>
          <w:rFonts w:ascii="HG丸ｺﾞｼｯｸM-PRO" w:eastAsia="HG丸ｺﾞｼｯｸM-PRO" w:hAnsi="HG丸ｺﾞｼｯｸM-PRO" w:hint="eastAsia"/>
          <w:szCs w:val="21"/>
        </w:rPr>
        <w:t>【企</w:t>
      </w:r>
      <w:r w:rsidR="00DD1255" w:rsidRPr="00EA4C3B">
        <w:rPr>
          <w:rFonts w:ascii="HG丸ｺﾞｼｯｸM-PRO" w:eastAsia="HG丸ｺﾞｼｯｸM-PRO" w:hAnsi="HG丸ｺﾞｼｯｸM-PRO" w:hint="eastAsia"/>
          <w:szCs w:val="21"/>
        </w:rPr>
        <w:t xml:space="preserve"> </w:t>
      </w:r>
      <w:r w:rsidRPr="00EA4C3B">
        <w:rPr>
          <w:rFonts w:ascii="HG丸ｺﾞｼｯｸM-PRO" w:eastAsia="HG丸ｺﾞｼｯｸM-PRO" w:hAnsi="HG丸ｺﾞｼｯｸM-PRO" w:hint="eastAsia"/>
          <w:szCs w:val="21"/>
        </w:rPr>
        <w:t>画</w:t>
      </w:r>
      <w:r w:rsidR="00DD1255" w:rsidRPr="00EA4C3B">
        <w:rPr>
          <w:rFonts w:ascii="HG丸ｺﾞｼｯｸM-PRO" w:eastAsia="HG丸ｺﾞｼｯｸM-PRO" w:hAnsi="HG丸ｺﾞｼｯｸM-PRO" w:hint="eastAsia"/>
          <w:szCs w:val="21"/>
        </w:rPr>
        <w:t xml:space="preserve"> </w:t>
      </w:r>
      <w:r w:rsidRPr="00EA4C3B">
        <w:rPr>
          <w:rFonts w:ascii="HG丸ｺﾞｼｯｸM-PRO" w:eastAsia="HG丸ｺﾞｼｯｸM-PRO" w:hAnsi="HG丸ｺﾞｼｯｸM-PRO" w:hint="eastAsia"/>
          <w:szCs w:val="21"/>
        </w:rPr>
        <w:t>趣</w:t>
      </w:r>
      <w:r w:rsidR="00DD1255" w:rsidRPr="00EA4C3B">
        <w:rPr>
          <w:rFonts w:ascii="HG丸ｺﾞｼｯｸM-PRO" w:eastAsia="HG丸ｺﾞｼｯｸM-PRO" w:hAnsi="HG丸ｺﾞｼｯｸM-PRO" w:hint="eastAsia"/>
          <w:szCs w:val="21"/>
        </w:rPr>
        <w:t xml:space="preserve"> </w:t>
      </w:r>
      <w:r w:rsidRPr="00EA4C3B">
        <w:rPr>
          <w:rFonts w:ascii="HG丸ｺﾞｼｯｸM-PRO" w:eastAsia="HG丸ｺﾞｼｯｸM-PRO" w:hAnsi="HG丸ｺﾞｼｯｸM-PRO" w:hint="eastAsia"/>
          <w:szCs w:val="21"/>
        </w:rPr>
        <w:t>旨】</w:t>
      </w:r>
    </w:p>
    <w:p w14:paraId="09E73936" w14:textId="768F397D" w:rsidR="00D02EDB" w:rsidRPr="00EA4C3B" w:rsidRDefault="00EA4C3B" w:rsidP="00EA4C3B">
      <w:pPr>
        <w:spacing w:line="276" w:lineRule="auto"/>
        <w:ind w:firstLineChars="100" w:firstLine="202"/>
        <w:rPr>
          <w:rFonts w:ascii="HG丸ｺﾞｼｯｸM-PRO" w:eastAsia="HG丸ｺﾞｼｯｸM-PRO" w:hAnsi="HG丸ｺﾞｼｯｸM-PRO"/>
          <w:kern w:val="0"/>
        </w:rPr>
      </w:pPr>
      <w:r w:rsidRPr="00EA4C3B">
        <w:rPr>
          <w:rFonts w:ascii="HG丸ｺﾞｼｯｸM-PRO" w:eastAsia="HG丸ｺﾞｼｯｸM-PRO" w:hAnsi="HG丸ｺﾞｼｯｸM-PRO" w:hint="eastAsia"/>
          <w:kern w:val="0"/>
        </w:rPr>
        <w:t>家族内に紛争が生じたとき、子どもへの影響はなるべく少ないに越したことは</w:t>
      </w:r>
      <w:r>
        <w:rPr>
          <w:rFonts w:ascii="HG丸ｺﾞｼｯｸM-PRO" w:eastAsia="HG丸ｺﾞｼｯｸM-PRO" w:hAnsi="HG丸ｺﾞｼｯｸM-PRO" w:hint="eastAsia"/>
          <w:kern w:val="0"/>
        </w:rPr>
        <w:t>ありません</w:t>
      </w:r>
      <w:r w:rsidRPr="00EA4C3B">
        <w:rPr>
          <w:rFonts w:ascii="HG丸ｺﾞｼｯｸM-PRO" w:eastAsia="HG丸ｺﾞｼｯｸM-PRO" w:hAnsi="HG丸ｺﾞｼｯｸM-PRO" w:hint="eastAsia"/>
          <w:kern w:val="0"/>
        </w:rPr>
        <w:t>。子の最善の利益（子の福祉）といわれる所以で</w:t>
      </w:r>
      <w:r>
        <w:rPr>
          <w:rFonts w:ascii="HG丸ｺﾞｼｯｸM-PRO" w:eastAsia="HG丸ｺﾞｼｯｸM-PRO" w:hAnsi="HG丸ｺﾞｼｯｸM-PRO" w:hint="eastAsia"/>
          <w:kern w:val="0"/>
        </w:rPr>
        <w:t>す</w:t>
      </w:r>
      <w:r w:rsidRPr="00EA4C3B">
        <w:rPr>
          <w:rFonts w:ascii="HG丸ｺﾞｼｯｸM-PRO" w:eastAsia="HG丸ｺﾞｼｯｸM-PRO" w:hAnsi="HG丸ｺﾞｼｯｸM-PRO" w:hint="eastAsia"/>
          <w:kern w:val="0"/>
        </w:rPr>
        <w:t>。しかし、言うは易く行うは難しなのが実情で</w:t>
      </w:r>
      <w:r>
        <w:rPr>
          <w:rFonts w:ascii="HG丸ｺﾞｼｯｸM-PRO" w:eastAsia="HG丸ｺﾞｼｯｸM-PRO" w:hAnsi="HG丸ｺﾞｼｯｸM-PRO" w:hint="eastAsia"/>
          <w:kern w:val="0"/>
        </w:rPr>
        <w:t>はないでしょうか</w:t>
      </w:r>
      <w:r w:rsidRPr="00EA4C3B">
        <w:rPr>
          <w:rFonts w:ascii="HG丸ｺﾞｼｯｸM-PRO" w:eastAsia="HG丸ｺﾞｼｯｸM-PRO" w:hAnsi="HG丸ｺﾞｼｯｸM-PRO" w:hint="eastAsia"/>
          <w:kern w:val="0"/>
        </w:rPr>
        <w:t>。</w:t>
      </w:r>
      <w:r>
        <w:rPr>
          <w:rFonts w:ascii="HG丸ｺﾞｼｯｸM-PRO" w:eastAsia="HG丸ｺﾞｼｯｸM-PRO" w:hAnsi="HG丸ｺﾞｼｯｸM-PRO" w:hint="eastAsia"/>
          <w:kern w:val="0"/>
        </w:rPr>
        <w:t>まず</w:t>
      </w:r>
      <w:r w:rsidRPr="00EA4C3B">
        <w:rPr>
          <w:rFonts w:ascii="HG丸ｺﾞｼｯｸM-PRO" w:eastAsia="HG丸ｺﾞｼｯｸM-PRO" w:hAnsi="HG丸ｺﾞｼｯｸM-PRO" w:hint="eastAsia"/>
          <w:kern w:val="0"/>
        </w:rPr>
        <w:t>子</w:t>
      </w:r>
      <w:r>
        <w:rPr>
          <w:rFonts w:ascii="HG丸ｺﾞｼｯｸM-PRO" w:eastAsia="HG丸ｺﾞｼｯｸM-PRO" w:hAnsi="HG丸ｺﾞｼｯｸM-PRO" w:hint="eastAsia"/>
          <w:kern w:val="0"/>
        </w:rPr>
        <w:t>が発しようとしている声に、じっと耳を傾ける必要があります。</w:t>
      </w:r>
      <w:r w:rsidRPr="00EA4C3B">
        <w:rPr>
          <w:rFonts w:ascii="HG丸ｺﾞｼｯｸM-PRO" w:eastAsia="HG丸ｺﾞｼｯｸM-PRO" w:hAnsi="HG丸ｺﾞｼｯｸM-PRO" w:hint="eastAsia"/>
          <w:kern w:val="0"/>
        </w:rPr>
        <w:t>家庭裁判所における子の親権をめぐる紛争や、非監護親と子の面会交流をめぐる紛争において、それはかなり以前から問題にされてき</w:t>
      </w:r>
      <w:r>
        <w:rPr>
          <w:rFonts w:ascii="HG丸ｺﾞｼｯｸM-PRO" w:eastAsia="HG丸ｺﾞｼｯｸM-PRO" w:hAnsi="HG丸ｺﾞｼｯｸM-PRO" w:hint="eastAsia"/>
          <w:kern w:val="0"/>
        </w:rPr>
        <w:t>まし</w:t>
      </w:r>
      <w:r w:rsidRPr="00EA4C3B">
        <w:rPr>
          <w:rFonts w:ascii="HG丸ｺﾞｼｯｸM-PRO" w:eastAsia="HG丸ｺﾞｼｯｸM-PRO" w:hAnsi="HG丸ｺﾞｼｯｸM-PRO" w:hint="eastAsia"/>
          <w:kern w:val="0"/>
        </w:rPr>
        <w:t>た。「古い革袋に新しい酒を」という比喩にあるように、今一度、子どもにどのように寄り添えば真の気持ちを引き出せるか、考えてみたい</w:t>
      </w:r>
      <w:r>
        <w:rPr>
          <w:rFonts w:ascii="HG丸ｺﾞｼｯｸM-PRO" w:eastAsia="HG丸ｺﾞｼｯｸM-PRO" w:hAnsi="HG丸ｺﾞｼｯｸM-PRO" w:hint="eastAsia"/>
          <w:kern w:val="0"/>
        </w:rPr>
        <w:t>と思います。</w:t>
      </w:r>
    </w:p>
    <w:p w14:paraId="6E19AA5D" w14:textId="6DD32DD9" w:rsidR="00037C24" w:rsidRDefault="00037C24" w:rsidP="00D02EDB">
      <w:pPr>
        <w:spacing w:line="276" w:lineRule="auto"/>
        <w:rPr>
          <w:kern w:val="0"/>
        </w:rPr>
      </w:pPr>
    </w:p>
    <w:p w14:paraId="5992E022" w14:textId="77777777" w:rsidR="001637B8" w:rsidRDefault="001637B8" w:rsidP="00D02EDB">
      <w:pPr>
        <w:spacing w:line="276" w:lineRule="auto"/>
        <w:rPr>
          <w:kern w:val="0"/>
        </w:rPr>
      </w:pPr>
    </w:p>
    <w:p w14:paraId="53481DF1" w14:textId="77777777" w:rsidR="00EA4C3B" w:rsidRDefault="00EA4C3B" w:rsidP="00D02EDB">
      <w:pPr>
        <w:spacing w:line="276" w:lineRule="auto"/>
        <w:rPr>
          <w:kern w:val="0"/>
        </w:rPr>
      </w:pPr>
    </w:p>
    <w:p w14:paraId="39DC356C" w14:textId="1B4CA2E4" w:rsidR="00CE24FD" w:rsidRPr="00EA4C3B" w:rsidRDefault="00CE24FD" w:rsidP="00EA4C3B">
      <w:pPr>
        <w:spacing w:line="276" w:lineRule="auto"/>
        <w:jc w:val="center"/>
        <w:rPr>
          <w:rFonts w:ascii="HG丸ｺﾞｼｯｸM-PRO" w:eastAsia="HG丸ｺﾞｼｯｸM-PRO" w:hAnsi="HG丸ｺﾞｼｯｸM-PRO"/>
        </w:rPr>
      </w:pPr>
      <w:r w:rsidRPr="00EA4C3B">
        <w:rPr>
          <w:rFonts w:ascii="HG丸ｺﾞｼｯｸM-PRO" w:eastAsia="HG丸ｺﾞｼｯｸM-PRO" w:hAnsi="HG丸ｺﾞｼｯｸM-PRO" w:hint="eastAsia"/>
        </w:rPr>
        <w:t xml:space="preserve">発達心理学の立場から「子どもの声を聴く意義」を考える </w:t>
      </w:r>
      <w:r w:rsidRPr="00EA4C3B">
        <w:rPr>
          <w:rFonts w:ascii="HG丸ｺﾞｼｯｸM-PRO" w:eastAsia="HG丸ｺﾞｼｯｸM-PRO" w:hAnsi="HG丸ｺﾞｼｯｸM-PRO"/>
        </w:rPr>
        <w:t xml:space="preserve"> </w:t>
      </w:r>
      <w:r w:rsidRPr="00EA4C3B">
        <w:rPr>
          <w:rFonts w:ascii="HG丸ｺﾞｼｯｸM-PRO" w:eastAsia="HG丸ｺﾞｼｯｸM-PRO" w:hAnsi="HG丸ｺﾞｼｯｸM-PRO" w:hint="eastAsia"/>
        </w:rPr>
        <w:t>1</w:t>
      </w:r>
      <w:r w:rsidRPr="00EA4C3B">
        <w:rPr>
          <w:rFonts w:ascii="HG丸ｺﾞｼｯｸM-PRO" w:eastAsia="HG丸ｺﾞｼｯｸM-PRO" w:hAnsi="HG丸ｺﾞｼｯｸM-PRO"/>
        </w:rPr>
        <w:t>5:15</w:t>
      </w:r>
      <w:r w:rsidRPr="00EA4C3B">
        <w:rPr>
          <w:rFonts w:ascii="HG丸ｺﾞｼｯｸM-PRO" w:eastAsia="HG丸ｺﾞｼｯｸM-PRO" w:hAnsi="HG丸ｺﾞｼｯｸM-PRO" w:hint="eastAsia"/>
        </w:rPr>
        <w:t>～1</w:t>
      </w:r>
      <w:r w:rsidRPr="00EA4C3B">
        <w:rPr>
          <w:rFonts w:ascii="HG丸ｺﾞｼｯｸM-PRO" w:eastAsia="HG丸ｺﾞｼｯｸM-PRO" w:hAnsi="HG丸ｺﾞｼｯｸM-PRO"/>
        </w:rPr>
        <w:t>5:55</w:t>
      </w:r>
      <w:r w:rsidRPr="00EA4C3B">
        <w:rPr>
          <w:rFonts w:ascii="HG丸ｺﾞｼｯｸM-PRO" w:eastAsia="HG丸ｺﾞｼｯｸM-PRO" w:hAnsi="HG丸ｺﾞｼｯｸM-PRO" w:hint="eastAsia"/>
        </w:rPr>
        <w:t>（4</w:t>
      </w:r>
      <w:r w:rsidRPr="00EA4C3B">
        <w:rPr>
          <w:rFonts w:ascii="HG丸ｺﾞｼｯｸM-PRO" w:eastAsia="HG丸ｺﾞｼｯｸM-PRO" w:hAnsi="HG丸ｺﾞｼｯｸM-PRO"/>
        </w:rPr>
        <w:t>0</w:t>
      </w:r>
      <w:r w:rsidRPr="00EA4C3B">
        <w:rPr>
          <w:rFonts w:ascii="HG丸ｺﾞｼｯｸM-PRO" w:eastAsia="HG丸ｺﾞｼｯｸM-PRO" w:hAnsi="HG丸ｺﾞｼｯｸM-PRO" w:hint="eastAsia"/>
        </w:rPr>
        <w:t>分）</w:t>
      </w:r>
    </w:p>
    <w:p w14:paraId="5D6E0E06" w14:textId="2FE53175" w:rsidR="00EA4C3B" w:rsidRDefault="001637B8" w:rsidP="001637B8">
      <w:pPr>
        <w:jc w:val="right"/>
        <w:rPr>
          <w:rFonts w:ascii="HG丸ｺﾞｼｯｸM-PRO" w:eastAsia="HG丸ｺﾞｼｯｸM-PRO" w:hAnsi="HG丸ｺﾞｼｯｸM-PRO"/>
        </w:rPr>
      </w:pPr>
      <w:r>
        <w:rPr>
          <w:rFonts w:ascii="HG丸ｺﾞｼｯｸM-PRO" w:eastAsia="HG丸ｺﾞｼｯｸM-PRO" w:hAnsi="HG丸ｺﾞｼｯｸM-PRO" w:hint="eastAsia"/>
        </w:rPr>
        <w:t>菅原ますみ（白百合女子大学）</w:t>
      </w:r>
    </w:p>
    <w:p w14:paraId="51C19803" w14:textId="7AFD62C8" w:rsidR="00CE24FD" w:rsidRPr="00EA4C3B" w:rsidRDefault="00CE24FD" w:rsidP="00CE24FD">
      <w:pPr>
        <w:rPr>
          <w:rFonts w:ascii="HG丸ｺﾞｼｯｸM-PRO" w:eastAsia="HG丸ｺﾞｼｯｸM-PRO" w:hAnsi="HG丸ｺﾞｼｯｸM-PRO"/>
        </w:rPr>
      </w:pPr>
      <w:r w:rsidRPr="00EA4C3B">
        <w:rPr>
          <w:rFonts w:ascii="HG丸ｺﾞｼｯｸM-PRO" w:eastAsia="HG丸ｺﾞｼｯｸM-PRO" w:hAnsi="HG丸ｺﾞｼｯｸM-PRO" w:hint="eastAsia"/>
        </w:rPr>
        <w:t>【報告要旨】</w:t>
      </w:r>
    </w:p>
    <w:p w14:paraId="05C8A3DC" w14:textId="087CC121" w:rsidR="00CA5D50" w:rsidRPr="00EA4C3B" w:rsidRDefault="00CE24FD" w:rsidP="00CE24FD">
      <w:pPr>
        <w:spacing w:line="276" w:lineRule="auto"/>
        <w:ind w:firstLineChars="100" w:firstLine="202"/>
        <w:rPr>
          <w:rFonts w:ascii="HG丸ｺﾞｼｯｸM-PRO" w:eastAsia="HG丸ｺﾞｼｯｸM-PRO" w:hAnsi="HG丸ｺﾞｼｯｸM-PRO"/>
          <w:szCs w:val="21"/>
        </w:rPr>
      </w:pPr>
      <w:r w:rsidRPr="00EA4C3B">
        <w:rPr>
          <w:rFonts w:ascii="HG丸ｺﾞｼｯｸM-PRO" w:eastAsia="HG丸ｺﾞｼｯｸM-PRO" w:hAnsi="HG丸ｺﾞｼｯｸM-PRO" w:hint="eastAsia"/>
        </w:rPr>
        <w:t>別居・離婚は、子どもにとってもっとも大きなストレスを伴うライフイベントのひとつです。両親の不和に始まり、家族の解体と再婚を含む新しい生活の構築に至るプロセスのなかで、どの年齢の子どもも様々な困難を経験します。これまでの海外を中心とした発達心理学的研究から、子どもが両親間の葛藤・対立や別居・離婚をどのように感じ、考えるかが、離婚後の子どもの適応に影響する重要な要因であることが明らかにされてきています。本報告では、別居・離婚を子どもがどのように体験しているか探究することを目的としておこなわれた近年の研究や、2</w:t>
      </w:r>
      <w:r w:rsidRPr="00EA4C3B">
        <w:rPr>
          <w:rFonts w:ascii="HG丸ｺﾞｼｯｸM-PRO" w:eastAsia="HG丸ｺﾞｼｯｸM-PRO" w:hAnsi="HG丸ｺﾞｼｯｸM-PRO"/>
        </w:rPr>
        <w:t>021</w:t>
      </w:r>
      <w:r w:rsidRPr="00EA4C3B">
        <w:rPr>
          <w:rFonts w:ascii="HG丸ｺﾞｼｯｸM-PRO" w:eastAsia="HG丸ｺﾞｼｯｸM-PRO" w:hAnsi="HG丸ｺﾞｼｯｸM-PRO" w:hint="eastAsia"/>
        </w:rPr>
        <w:t>年に法務省が実施した「未成年時に親の別居・離婚を経験した子に対する調査」（未成年</w:t>
      </w:r>
      <w:r w:rsidRPr="00EA4C3B">
        <w:rPr>
          <w:rFonts w:ascii="HG丸ｺﾞｼｯｸM-PRO" w:eastAsia="HG丸ｺﾞｼｯｸM-PRO" w:hAnsi="HG丸ｺﾞｼｯｸM-PRO"/>
        </w:rPr>
        <w:t>時に父母の別居・離婚を経験した</w:t>
      </w:r>
      <w:r w:rsidRPr="00EA4C3B">
        <w:rPr>
          <w:rFonts w:ascii="HG丸ｺﾞｼｯｸM-PRO" w:eastAsia="HG丸ｺﾞｼｯｸM-PRO" w:hAnsi="HG丸ｺﾞｼｯｸM-PRO" w:hint="eastAsia"/>
        </w:rPr>
        <w:t>2</w:t>
      </w:r>
      <w:r w:rsidRPr="00EA4C3B">
        <w:rPr>
          <w:rFonts w:ascii="HG丸ｺﾞｼｯｸM-PRO" w:eastAsia="HG丸ｺﾞｼｯｸM-PRO" w:hAnsi="HG丸ｺﾞｼｯｸM-PRO"/>
        </w:rPr>
        <w:t>0代及び</w:t>
      </w:r>
      <w:r w:rsidRPr="00EA4C3B">
        <w:rPr>
          <w:rFonts w:ascii="HG丸ｺﾞｼｯｸM-PRO" w:eastAsia="HG丸ｺﾞｼｯｸM-PRO" w:hAnsi="HG丸ｺﾞｼｯｸM-PRO" w:hint="eastAsia"/>
        </w:rPr>
        <w:t>3</w:t>
      </w:r>
      <w:r w:rsidRPr="00EA4C3B">
        <w:rPr>
          <w:rFonts w:ascii="HG丸ｺﾞｼｯｸM-PRO" w:eastAsia="HG丸ｺﾞｼｯｸM-PRO" w:hAnsi="HG丸ｺﾞｼｯｸM-PRO"/>
        </w:rPr>
        <w:t>0代の男女計</w:t>
      </w:r>
      <w:r w:rsidRPr="00EA4C3B">
        <w:rPr>
          <w:rFonts w:ascii="HG丸ｺﾞｼｯｸM-PRO" w:eastAsia="HG丸ｺﾞｼｯｸM-PRO" w:hAnsi="HG丸ｺﾞｼｯｸM-PRO" w:hint="eastAsia"/>
        </w:rPr>
        <w:t>1</w:t>
      </w:r>
      <w:r w:rsidRPr="00EA4C3B">
        <w:rPr>
          <w:rFonts w:ascii="HG丸ｺﾞｼｯｸM-PRO" w:eastAsia="HG丸ｺﾞｼｯｸM-PRO" w:hAnsi="HG丸ｺﾞｼｯｸM-PRO"/>
        </w:rPr>
        <w:t>,000</w:t>
      </w:r>
      <w:r w:rsidRPr="00EA4C3B">
        <w:rPr>
          <w:rFonts w:ascii="HG丸ｺﾞｼｯｸM-PRO" w:eastAsia="HG丸ｺﾞｼｯｸM-PRO" w:hAnsi="HG丸ｺﾞｼｯｸM-PRO" w:hint="eastAsia"/>
        </w:rPr>
        <w:t>名が調査対象となりました）の分析結果をもとに、渦中の子どもの声を聴くことの意義について、一般的な子どもの心理的な発達を踏まえながら考えていきたいと思います。</w:t>
      </w:r>
    </w:p>
    <w:p w14:paraId="3783BBCD" w14:textId="06A73365" w:rsidR="00CA5D50" w:rsidRDefault="00CA5D50" w:rsidP="00CA5D50">
      <w:pPr>
        <w:spacing w:line="276" w:lineRule="auto"/>
        <w:ind w:firstLineChars="100" w:firstLine="202"/>
        <w:rPr>
          <w:rFonts w:ascii="HG丸ｺﾞｼｯｸM-PRO" w:eastAsia="HG丸ｺﾞｼｯｸM-PRO" w:hAnsi="HG丸ｺﾞｼｯｸM-PRO"/>
          <w:szCs w:val="21"/>
        </w:rPr>
      </w:pPr>
    </w:p>
    <w:p w14:paraId="576B4DA8" w14:textId="4A8F0710" w:rsidR="001637B8" w:rsidRDefault="001637B8" w:rsidP="00CA5D50">
      <w:pPr>
        <w:spacing w:line="276" w:lineRule="auto"/>
        <w:ind w:firstLineChars="100" w:firstLine="202"/>
        <w:rPr>
          <w:rFonts w:ascii="HG丸ｺﾞｼｯｸM-PRO" w:eastAsia="HG丸ｺﾞｼｯｸM-PRO" w:hAnsi="HG丸ｺﾞｼｯｸM-PRO"/>
          <w:szCs w:val="21"/>
        </w:rPr>
      </w:pPr>
    </w:p>
    <w:p w14:paraId="6C0ED344" w14:textId="0FCBCB78" w:rsidR="001637B8" w:rsidRDefault="001637B8" w:rsidP="00CA5D50">
      <w:pPr>
        <w:spacing w:line="276" w:lineRule="auto"/>
        <w:ind w:firstLineChars="100" w:firstLine="202"/>
        <w:rPr>
          <w:rFonts w:ascii="HG丸ｺﾞｼｯｸM-PRO" w:eastAsia="HG丸ｺﾞｼｯｸM-PRO" w:hAnsi="HG丸ｺﾞｼｯｸM-PRO"/>
          <w:szCs w:val="21"/>
        </w:rPr>
      </w:pPr>
    </w:p>
    <w:p w14:paraId="18498680" w14:textId="57B9900D" w:rsidR="001637B8" w:rsidRDefault="001637B8" w:rsidP="00CA5D50">
      <w:pPr>
        <w:spacing w:line="276" w:lineRule="auto"/>
        <w:ind w:firstLineChars="100" w:firstLine="202"/>
        <w:rPr>
          <w:rFonts w:ascii="HG丸ｺﾞｼｯｸM-PRO" w:eastAsia="HG丸ｺﾞｼｯｸM-PRO" w:hAnsi="HG丸ｺﾞｼｯｸM-PRO"/>
          <w:szCs w:val="21"/>
        </w:rPr>
      </w:pPr>
    </w:p>
    <w:p w14:paraId="1363D90D" w14:textId="7D0E2F54" w:rsidR="001637B8" w:rsidRPr="001637B8" w:rsidRDefault="001637B8" w:rsidP="001637B8">
      <w:pPr>
        <w:spacing w:line="360" w:lineRule="exact"/>
        <w:jc w:val="center"/>
        <w:rPr>
          <w:rFonts w:ascii="HG丸ｺﾞｼｯｸM-PRO" w:eastAsia="HG丸ｺﾞｼｯｸM-PRO" w:hAnsi="HG丸ｺﾞｼｯｸM-PRO"/>
        </w:rPr>
      </w:pPr>
      <w:r w:rsidRPr="001637B8">
        <w:rPr>
          <w:rFonts w:ascii="HG丸ｺﾞｼｯｸM-PRO" w:eastAsia="HG丸ｺﾞｼｯｸM-PRO" w:hAnsi="HG丸ｺﾞｼｯｸM-PRO" w:hint="eastAsia"/>
        </w:rPr>
        <w:lastRenderedPageBreak/>
        <w:t>子どもアドボカシー研究の立場から「子どもの声を聴く意義」を考える  15:55～16:35（40分）</w:t>
      </w:r>
    </w:p>
    <w:p w14:paraId="788A8131" w14:textId="3C8DD4CA" w:rsidR="001637B8" w:rsidRPr="001637B8" w:rsidRDefault="009D4037" w:rsidP="009D4037">
      <w:pPr>
        <w:spacing w:line="36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堀正嗣（熊本学園大学）</w:t>
      </w:r>
    </w:p>
    <w:p w14:paraId="748B1ADA" w14:textId="77777777" w:rsidR="001637B8" w:rsidRPr="001637B8" w:rsidRDefault="001637B8" w:rsidP="001637B8">
      <w:pPr>
        <w:spacing w:line="360" w:lineRule="exact"/>
        <w:rPr>
          <w:rFonts w:ascii="HG丸ｺﾞｼｯｸM-PRO" w:eastAsia="HG丸ｺﾞｼｯｸM-PRO" w:hAnsi="HG丸ｺﾞｼｯｸM-PRO"/>
        </w:rPr>
      </w:pPr>
      <w:r w:rsidRPr="001637B8">
        <w:rPr>
          <w:rFonts w:ascii="HG丸ｺﾞｼｯｸM-PRO" w:eastAsia="HG丸ｺﾞｼｯｸM-PRO" w:hAnsi="HG丸ｺﾞｼｯｸM-PRO" w:hint="eastAsia"/>
        </w:rPr>
        <w:t>【報告要旨】</w:t>
      </w:r>
    </w:p>
    <w:p w14:paraId="17920653" w14:textId="77777777" w:rsidR="001637B8" w:rsidRPr="001637B8" w:rsidRDefault="001637B8" w:rsidP="001637B8">
      <w:pPr>
        <w:spacing w:line="360" w:lineRule="exact"/>
        <w:rPr>
          <w:rFonts w:ascii="HG丸ｺﾞｼｯｸM-PRO" w:eastAsia="HG丸ｺﾞｼｯｸM-PRO" w:hAnsi="HG丸ｺﾞｼｯｸM-PRO"/>
        </w:rPr>
      </w:pPr>
      <w:r w:rsidRPr="001637B8">
        <w:rPr>
          <w:rFonts w:ascii="HG丸ｺﾞｼｯｸM-PRO" w:eastAsia="HG丸ｺﾞｼｯｸM-PRO" w:hAnsi="HG丸ｺﾞｼｯｸM-PRO" w:hint="eastAsia"/>
        </w:rPr>
        <w:t xml:space="preserve">　子どもアドボカシーは子どもの権利条約が規定する「子どもの意見表明権」を保障するためのものであり、その実践者をアドボケイトと呼ぶ。本年6月の児童福祉法改正により新設された「意見表明等支援事業」は独立専門アドボケイトの導入に係るものである。独立とは、利害関係を持たない第三者が子どもの側に立つという意味である。専門とは、養成研修やSVにより子どもの声の傾聴・意見形成支援・意見表明支援・意見実現支援の技術を有するという意味である。こうしたアドボケイトが、「子どもの意見を傾聴し、それを相応に考慮して意思決定を行う」ように意思決定者に働きかける実践が日本各地で行われている。</w:t>
      </w:r>
    </w:p>
    <w:p w14:paraId="58094BA2" w14:textId="77777777" w:rsidR="001637B8" w:rsidRPr="001637B8" w:rsidRDefault="001637B8" w:rsidP="001637B8">
      <w:pPr>
        <w:spacing w:line="360" w:lineRule="exact"/>
        <w:rPr>
          <w:rFonts w:ascii="HG丸ｺﾞｼｯｸM-PRO" w:eastAsia="HG丸ｺﾞｼｯｸM-PRO" w:hAnsi="HG丸ｺﾞｼｯｸM-PRO"/>
        </w:rPr>
      </w:pPr>
      <w:r w:rsidRPr="001637B8">
        <w:rPr>
          <w:rFonts w:ascii="HG丸ｺﾞｼｯｸM-PRO" w:eastAsia="HG丸ｺﾞｼｯｸM-PRO" w:hAnsi="HG丸ｺﾞｼｯｸM-PRO" w:hint="eastAsia"/>
        </w:rPr>
        <w:t xml:space="preserve">　離婚などの際に、面会交流支援者や子どもの手続き代理人は、独立アドボケイトに近い活動を行っている場合がある。しかし、必ずしも独立性と専門性が担保されているわけではなく、子どもアドボカシーの理論と実践を導入することが求められている。</w:t>
      </w:r>
    </w:p>
    <w:p w14:paraId="77A76981" w14:textId="77777777" w:rsidR="001637B8" w:rsidRDefault="001637B8" w:rsidP="001637B8">
      <w:pPr>
        <w:spacing w:line="360" w:lineRule="exact"/>
      </w:pPr>
    </w:p>
    <w:p w14:paraId="6662BBBD" w14:textId="2537BA1D" w:rsidR="005B7D03" w:rsidRPr="001637B8" w:rsidRDefault="005B7D03" w:rsidP="00D02EDB">
      <w:pPr>
        <w:spacing w:line="276" w:lineRule="auto"/>
        <w:rPr>
          <w:szCs w:val="21"/>
        </w:rPr>
      </w:pPr>
    </w:p>
    <w:p w14:paraId="772056C3" w14:textId="77777777" w:rsidR="005B7D03" w:rsidRPr="00967F16" w:rsidRDefault="005B7D03" w:rsidP="00D02EDB">
      <w:pPr>
        <w:spacing w:line="276" w:lineRule="auto"/>
        <w:rPr>
          <w:rFonts w:cs="HiraKakuPro-W3"/>
          <w:szCs w:val="21"/>
        </w:rPr>
      </w:pPr>
    </w:p>
    <w:p w14:paraId="720B2FBC" w14:textId="77777777" w:rsidR="0035616A" w:rsidRDefault="0035616A">
      <w:pPr>
        <w:widowControl/>
        <w:jc w:val="left"/>
        <w:rPr>
          <w:rFonts w:ascii="Meiryo UI" w:eastAsia="Meiryo UI" w:hAnsi="Meiryo UI" w:cstheme="majorBidi"/>
          <w:sz w:val="40"/>
          <w:szCs w:val="24"/>
        </w:rPr>
      </w:pPr>
      <w:r>
        <w:rPr>
          <w:rFonts w:ascii="Meiryo UI" w:eastAsia="Meiryo UI" w:hAnsi="Meiryo UI"/>
          <w:b/>
          <w:sz w:val="40"/>
        </w:rPr>
        <w:br w:type="page"/>
      </w:r>
    </w:p>
    <w:p w14:paraId="0AF49C8B" w14:textId="24F8A629" w:rsidR="00F15AAC" w:rsidRPr="00D56060" w:rsidRDefault="00F15AAC" w:rsidP="00D56060">
      <w:pPr>
        <w:pStyle w:val="1"/>
        <w:jc w:val="center"/>
        <w:rPr>
          <w:rFonts w:ascii="Meiryo UI" w:eastAsia="Meiryo UI" w:hAnsi="Meiryo UI"/>
          <w:b w:val="0"/>
          <w:sz w:val="40"/>
        </w:rPr>
      </w:pPr>
      <w:bookmarkStart w:id="8" w:name="_Toc116950057"/>
      <w:r w:rsidRPr="00D56060">
        <w:rPr>
          <w:rFonts w:ascii="Meiryo UI" w:eastAsia="Meiryo UI" w:hAnsi="Meiryo UI" w:hint="eastAsia"/>
          <w:b w:val="0"/>
          <w:sz w:val="40"/>
        </w:rPr>
        <w:lastRenderedPageBreak/>
        <w:t>研究発表</w:t>
      </w:r>
      <w:r w:rsidR="00EB65FE">
        <w:rPr>
          <w:rFonts w:ascii="Meiryo UI" w:eastAsia="Meiryo UI" w:hAnsi="Meiryo UI" w:hint="eastAsia"/>
          <w:b w:val="0"/>
          <w:sz w:val="40"/>
        </w:rPr>
        <w:t>①</w:t>
      </w:r>
      <w:bookmarkEnd w:id="8"/>
    </w:p>
    <w:p w14:paraId="5C541468" w14:textId="3CC1E37B" w:rsidR="008F6CCC" w:rsidRPr="00C516A7" w:rsidRDefault="00F15AAC" w:rsidP="00F15AAC">
      <w:pPr>
        <w:jc w:val="right"/>
        <w:rPr>
          <w:rFonts w:ascii="Times New Roman" w:eastAsia="BIZ UDP明朝 Medium" w:hAnsi="Times New Roman"/>
          <w:color w:val="000000" w:themeColor="text1"/>
          <w:szCs w:val="32"/>
        </w:rPr>
      </w:pPr>
      <w:r w:rsidRPr="00C516A7">
        <w:rPr>
          <w:rFonts w:ascii="Times New Roman" w:eastAsia="BIZ UDP明朝 Medium" w:hAnsi="Times New Roman"/>
          <w:szCs w:val="32"/>
        </w:rPr>
        <w:t>1</w:t>
      </w:r>
      <w:r w:rsidR="00EB65FE" w:rsidRPr="00C516A7">
        <w:rPr>
          <w:rFonts w:ascii="Times New Roman" w:eastAsia="BIZ UDP明朝 Medium" w:hAnsi="Times New Roman" w:hint="eastAsia"/>
          <w:szCs w:val="32"/>
        </w:rPr>
        <w:t>0</w:t>
      </w:r>
      <w:r w:rsidRPr="00C516A7">
        <w:rPr>
          <w:rFonts w:ascii="Times New Roman" w:eastAsia="BIZ UDP明朝 Medium" w:hAnsi="Times New Roman"/>
          <w:szCs w:val="32"/>
        </w:rPr>
        <w:t>月</w:t>
      </w:r>
      <w:r w:rsidR="001637B8">
        <w:rPr>
          <w:rFonts w:ascii="Times New Roman" w:eastAsia="BIZ UDP明朝 Medium" w:hAnsi="Times New Roman" w:hint="eastAsia"/>
          <w:szCs w:val="32"/>
        </w:rPr>
        <w:t>29</w:t>
      </w:r>
      <w:r w:rsidRPr="00C516A7">
        <w:rPr>
          <w:rFonts w:ascii="Times New Roman" w:eastAsia="BIZ UDP明朝 Medium" w:hAnsi="Times New Roman"/>
          <w:szCs w:val="32"/>
        </w:rPr>
        <w:t>日</w:t>
      </w:r>
      <w:r w:rsidRPr="00C516A7">
        <w:rPr>
          <w:rFonts w:ascii="Times New Roman" w:eastAsia="BIZ UDP明朝 Medium" w:hAnsi="Times New Roman"/>
          <w:szCs w:val="32"/>
        </w:rPr>
        <w:t xml:space="preserve"> </w:t>
      </w:r>
      <w:r w:rsidRPr="00C516A7">
        <w:rPr>
          <w:rFonts w:ascii="Times New Roman" w:eastAsia="BIZ UDP明朝 Medium" w:hAnsi="Times New Roman"/>
          <w:color w:val="000000" w:themeColor="text1"/>
          <w:szCs w:val="32"/>
        </w:rPr>
        <w:t>1</w:t>
      </w:r>
      <w:r w:rsidR="00EB65FE" w:rsidRPr="00C516A7">
        <w:rPr>
          <w:rFonts w:ascii="Times New Roman" w:eastAsia="BIZ UDP明朝 Medium" w:hAnsi="Times New Roman" w:hint="eastAsia"/>
          <w:color w:val="000000" w:themeColor="text1"/>
          <w:szCs w:val="32"/>
        </w:rPr>
        <w:t>0</w:t>
      </w:r>
      <w:r w:rsidRPr="00C516A7">
        <w:rPr>
          <w:rFonts w:ascii="Times New Roman" w:eastAsia="BIZ UDP明朝 Medium" w:hAnsi="Times New Roman"/>
          <w:color w:val="000000" w:themeColor="text1"/>
          <w:szCs w:val="32"/>
        </w:rPr>
        <w:t>:</w:t>
      </w:r>
      <w:r w:rsidR="001637B8">
        <w:rPr>
          <w:rFonts w:ascii="Times New Roman" w:eastAsia="BIZ UDP明朝 Medium" w:hAnsi="Times New Roman" w:hint="eastAsia"/>
          <w:color w:val="000000" w:themeColor="text1"/>
          <w:szCs w:val="32"/>
        </w:rPr>
        <w:t>00</w:t>
      </w:r>
      <w:r w:rsidR="00593F18" w:rsidRPr="00C516A7">
        <w:rPr>
          <w:rFonts w:ascii="Times New Roman" w:eastAsia="BIZ UDP明朝 Medium" w:hAnsi="Times New Roman" w:hint="eastAsia"/>
          <w:color w:val="000000" w:themeColor="text1"/>
          <w:szCs w:val="32"/>
        </w:rPr>
        <w:t>－</w:t>
      </w:r>
      <w:r w:rsidRPr="00C516A7">
        <w:rPr>
          <w:rFonts w:ascii="Times New Roman" w:eastAsia="BIZ UDP明朝 Medium" w:hAnsi="Times New Roman"/>
          <w:color w:val="000000" w:themeColor="text1"/>
          <w:szCs w:val="32"/>
        </w:rPr>
        <w:t>1</w:t>
      </w:r>
      <w:r w:rsidR="00197A73" w:rsidRPr="00C516A7">
        <w:rPr>
          <w:rFonts w:ascii="Times New Roman" w:eastAsia="BIZ UDP明朝 Medium" w:hAnsi="Times New Roman"/>
          <w:color w:val="000000" w:themeColor="text1"/>
          <w:szCs w:val="32"/>
        </w:rPr>
        <w:t>2:</w:t>
      </w:r>
      <w:r w:rsidR="001637B8">
        <w:rPr>
          <w:rFonts w:ascii="Times New Roman" w:eastAsia="BIZ UDP明朝 Medium" w:hAnsi="Times New Roman" w:hint="eastAsia"/>
          <w:color w:val="000000" w:themeColor="text1"/>
          <w:szCs w:val="32"/>
        </w:rPr>
        <w:t>00</w:t>
      </w:r>
      <w:r w:rsidR="00197A73" w:rsidRPr="00C516A7">
        <w:rPr>
          <w:rFonts w:ascii="Times New Roman" w:eastAsia="BIZ UDP明朝 Medium" w:hAnsi="Times New Roman"/>
          <w:color w:val="000000" w:themeColor="text1"/>
          <w:szCs w:val="32"/>
        </w:rPr>
        <w:t>0</w:t>
      </w:r>
    </w:p>
    <w:p w14:paraId="65264727" w14:textId="5F5F0BC9" w:rsidR="00F15AAC" w:rsidRPr="0001430F" w:rsidRDefault="00F15AAC" w:rsidP="00F15AAC">
      <w:pPr>
        <w:jc w:val="right"/>
        <w:rPr>
          <w:rFonts w:ascii="Times New Roman" w:eastAsia="ＭＳ 明朝" w:hAnsi="Times New Roman"/>
          <w:szCs w:val="32"/>
        </w:rPr>
      </w:pPr>
      <w:r w:rsidRPr="0001430F">
        <w:rPr>
          <w:rFonts w:ascii="Times New Roman" w:eastAsia="ＭＳ 明朝" w:hAnsi="Times New Roman"/>
          <w:szCs w:val="32"/>
        </w:rPr>
        <w:t xml:space="preserve">　　　　　</w:t>
      </w:r>
    </w:p>
    <w:p w14:paraId="12F3E6BE" w14:textId="13AA0E83" w:rsidR="00197A73" w:rsidRPr="00BD6BD6" w:rsidRDefault="00197A73" w:rsidP="00BD6BD6">
      <w:pPr>
        <w:pStyle w:val="a3"/>
        <w:numPr>
          <w:ilvl w:val="0"/>
          <w:numId w:val="30"/>
        </w:numPr>
        <w:ind w:leftChars="0"/>
        <w:rPr>
          <w:szCs w:val="21"/>
        </w:rPr>
      </w:pPr>
      <w:bookmarkStart w:id="9" w:name="_Hlk19398797"/>
      <w:r w:rsidRPr="00BD6BD6">
        <w:rPr>
          <w:rFonts w:hint="eastAsia"/>
          <w:szCs w:val="21"/>
        </w:rPr>
        <w:t>会場</w:t>
      </w:r>
      <w:r w:rsidR="00BD6BD6" w:rsidRPr="00BD6BD6">
        <w:rPr>
          <w:rFonts w:hint="eastAsia"/>
          <w:szCs w:val="21"/>
        </w:rPr>
        <w:t>（</w:t>
      </w:r>
      <w:r w:rsidR="00BD6BD6">
        <w:rPr>
          <w:rFonts w:hint="eastAsia"/>
          <w:szCs w:val="21"/>
        </w:rPr>
        <w:t>３３</w:t>
      </w:r>
      <w:r w:rsidR="00707D21">
        <w:rPr>
          <w:rFonts w:hint="eastAsia"/>
          <w:szCs w:val="21"/>
        </w:rPr>
        <w:t>4</w:t>
      </w:r>
      <w:r w:rsidR="00BD6BD6">
        <w:rPr>
          <w:rFonts w:hint="eastAsia"/>
          <w:szCs w:val="21"/>
        </w:rPr>
        <w:t>教室</w:t>
      </w:r>
      <w:r w:rsidR="00BD6BD6" w:rsidRPr="00BD6BD6">
        <w:rPr>
          <w:rFonts w:hint="eastAsia"/>
          <w:szCs w:val="21"/>
        </w:rPr>
        <w:t>）</w:t>
      </w:r>
      <w:r w:rsidR="00707D21">
        <w:rPr>
          <w:rFonts w:hint="eastAsia"/>
          <w:szCs w:val="21"/>
        </w:rPr>
        <w:t xml:space="preserve"> </w:t>
      </w:r>
      <w:r w:rsidR="00707D21">
        <w:rPr>
          <w:szCs w:val="21"/>
        </w:rPr>
        <w:t>+ zoom</w:t>
      </w:r>
    </w:p>
    <w:bookmarkEnd w:id="9"/>
    <w:p w14:paraId="7B1875EC" w14:textId="671656CB" w:rsidR="008C76FC" w:rsidRPr="00197A73" w:rsidRDefault="008C76FC" w:rsidP="00F15AAC">
      <w:pPr>
        <w:rPr>
          <w:szCs w:val="21"/>
        </w:rPr>
      </w:pPr>
      <w:r w:rsidRPr="00197A73">
        <w:rPr>
          <w:noProof/>
          <w:szCs w:val="21"/>
        </w:rPr>
        <mc:AlternateContent>
          <mc:Choice Requires="wps">
            <w:drawing>
              <wp:anchor distT="0" distB="0" distL="114300" distR="114300" simplePos="0" relativeHeight="251655680" behindDoc="0" locked="0" layoutInCell="1" allowOverlap="1" wp14:anchorId="161E8206" wp14:editId="712B36E5">
                <wp:simplePos x="0" y="0"/>
                <wp:positionH relativeFrom="column">
                  <wp:posOffset>26821</wp:posOffset>
                </wp:positionH>
                <wp:positionV relativeFrom="paragraph">
                  <wp:posOffset>30103</wp:posOffset>
                </wp:positionV>
                <wp:extent cx="6092982" cy="4527"/>
                <wp:effectExtent l="0" t="0" r="22225" b="33655"/>
                <wp:wrapNone/>
                <wp:docPr id="22" name="直線コネクタ 22"/>
                <wp:cNvGraphicFramePr/>
                <a:graphic xmlns:a="http://schemas.openxmlformats.org/drawingml/2006/main">
                  <a:graphicData uri="http://schemas.microsoft.com/office/word/2010/wordprocessingShape">
                    <wps:wsp>
                      <wps:cNvCnPr/>
                      <wps:spPr>
                        <a:xfrm flipV="1">
                          <a:off x="0" y="0"/>
                          <a:ext cx="6092982" cy="45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D3C60" id="直線コネクタ 22" o:spid="_x0000_s1026" style="position:absolute;left:0;text-align:lef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35pt" to="481.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" strokecolor="black [3213]" strokeweight=".5pt">
                <v:stroke joinstyle="miter"/>
              </v:line>
            </w:pict>
          </mc:Fallback>
        </mc:AlternateContent>
      </w:r>
    </w:p>
    <w:p w14:paraId="28E467AA" w14:textId="7533AED3" w:rsidR="009F56E4" w:rsidRPr="00197A73" w:rsidRDefault="00F15AAC" w:rsidP="00F15AAC">
      <w:pPr>
        <w:rPr>
          <w:szCs w:val="21"/>
        </w:rPr>
      </w:pPr>
      <w:r w:rsidRPr="00197A73">
        <w:rPr>
          <w:szCs w:val="21"/>
        </w:rPr>
        <w:t>1</w:t>
      </w:r>
      <w:r w:rsidR="00EB65FE" w:rsidRPr="00197A73">
        <w:rPr>
          <w:rFonts w:hint="eastAsia"/>
          <w:szCs w:val="21"/>
        </w:rPr>
        <w:t>0</w:t>
      </w:r>
      <w:r w:rsidRPr="00197A73">
        <w:rPr>
          <w:szCs w:val="21"/>
        </w:rPr>
        <w:t>:</w:t>
      </w:r>
      <w:r w:rsidR="001637B8">
        <w:rPr>
          <w:rFonts w:hint="eastAsia"/>
          <w:szCs w:val="21"/>
        </w:rPr>
        <w:t>00</w:t>
      </w:r>
      <w:r w:rsidR="00593F18" w:rsidRPr="00197A73">
        <w:rPr>
          <w:rFonts w:hint="eastAsia"/>
          <w:szCs w:val="21"/>
        </w:rPr>
        <w:t>－</w:t>
      </w:r>
      <w:r w:rsidRPr="00197A73">
        <w:rPr>
          <w:szCs w:val="21"/>
        </w:rPr>
        <w:t>1</w:t>
      </w:r>
      <w:r w:rsidR="001637B8">
        <w:rPr>
          <w:szCs w:val="21"/>
        </w:rPr>
        <w:t>0</w:t>
      </w:r>
      <w:r w:rsidRPr="00197A73">
        <w:rPr>
          <w:szCs w:val="21"/>
        </w:rPr>
        <w:t>:</w:t>
      </w:r>
      <w:r w:rsidR="001637B8">
        <w:rPr>
          <w:szCs w:val="21"/>
        </w:rPr>
        <w:t>3</w:t>
      </w:r>
      <w:r w:rsidR="00197A73">
        <w:rPr>
          <w:szCs w:val="21"/>
        </w:rPr>
        <w:t>0</w:t>
      </w:r>
      <w:r w:rsidR="00EB65FE" w:rsidRPr="00197A73">
        <w:rPr>
          <w:rFonts w:hint="eastAsia"/>
          <w:szCs w:val="21"/>
        </w:rPr>
        <w:t xml:space="preserve">　</w:t>
      </w:r>
      <w:r w:rsidR="008F6CCC" w:rsidRPr="00197A73">
        <w:rPr>
          <w:szCs w:val="21"/>
        </w:rPr>
        <w:t xml:space="preserve"> </w:t>
      </w:r>
    </w:p>
    <w:p w14:paraId="21B5EE3D" w14:textId="58B87480" w:rsidR="00453A4E" w:rsidRPr="00BD6BD6" w:rsidRDefault="00BD6BD6" w:rsidP="00BD6BD6">
      <w:pPr>
        <w:rPr>
          <w:szCs w:val="21"/>
        </w:rPr>
      </w:pPr>
      <w:r w:rsidRPr="00BD6BD6">
        <w:rPr>
          <w:rFonts w:hint="eastAsia"/>
          <w:szCs w:val="21"/>
        </w:rPr>
        <w:t>①－</w:t>
      </w:r>
      <w:r w:rsidR="004C34F1" w:rsidRPr="00BD6BD6">
        <w:rPr>
          <w:rFonts w:hint="eastAsia"/>
          <w:szCs w:val="21"/>
        </w:rPr>
        <w:t>１</w:t>
      </w:r>
      <w:r w:rsidR="00603003" w:rsidRPr="00BD6BD6">
        <w:rPr>
          <w:szCs w:val="21"/>
        </w:rPr>
        <w:tab/>
      </w:r>
      <w:r w:rsidR="00E905E5" w:rsidRPr="00BD6BD6">
        <w:rPr>
          <w:rFonts w:hint="eastAsia"/>
          <w:szCs w:val="21"/>
        </w:rPr>
        <w:t>親の離婚を経験した子どもが父親へ向ける意識の変容に関する研究</w:t>
      </w:r>
    </w:p>
    <w:p w14:paraId="138BAFE0" w14:textId="4ED4456E" w:rsidR="00D475B5" w:rsidRPr="00197A73" w:rsidRDefault="00E905E5" w:rsidP="00E91547">
      <w:pPr>
        <w:ind w:firstLineChars="2600" w:firstLine="5240"/>
        <w:jc w:val="right"/>
        <w:rPr>
          <w:szCs w:val="21"/>
        </w:rPr>
      </w:pPr>
      <w:r>
        <w:rPr>
          <w:rFonts w:hint="eastAsia"/>
          <w:szCs w:val="21"/>
        </w:rPr>
        <w:t>楊悦誠</w:t>
      </w:r>
      <w:r w:rsidRPr="00E905E5">
        <w:rPr>
          <w:szCs w:val="21"/>
        </w:rPr>
        <w:t>YANG YUECHENG</w:t>
      </w:r>
      <w:r w:rsidR="00D475B5" w:rsidRPr="00197A73">
        <w:rPr>
          <w:rFonts w:hint="eastAsia"/>
          <w:szCs w:val="21"/>
        </w:rPr>
        <w:t>（</w:t>
      </w:r>
      <w:r w:rsidR="00453A4E" w:rsidRPr="00453A4E">
        <w:rPr>
          <w:rFonts w:hint="eastAsia"/>
          <w:szCs w:val="21"/>
        </w:rPr>
        <w:t>茨城大学</w:t>
      </w:r>
      <w:r>
        <w:rPr>
          <w:rFonts w:hint="eastAsia"/>
          <w:szCs w:val="21"/>
        </w:rPr>
        <w:t>大学院</w:t>
      </w:r>
      <w:r w:rsidR="00D475B5" w:rsidRPr="00197A73">
        <w:rPr>
          <w:rFonts w:hint="eastAsia"/>
          <w:szCs w:val="21"/>
        </w:rPr>
        <w:t>）</w:t>
      </w:r>
    </w:p>
    <w:p w14:paraId="59187944" w14:textId="3EBCA445" w:rsidR="00D475B5" w:rsidRPr="00197A73" w:rsidRDefault="00E905E5" w:rsidP="004C34F1">
      <w:pPr>
        <w:ind w:leftChars="280" w:left="564" w:firstLineChars="100" w:firstLine="202"/>
        <w:rPr>
          <w:szCs w:val="21"/>
        </w:rPr>
      </w:pPr>
      <w:r w:rsidRPr="00E905E5">
        <w:rPr>
          <w:rFonts w:hint="eastAsia"/>
          <w:szCs w:val="21"/>
        </w:rPr>
        <w:t>本研究の目的は、親の離婚によって父親が不在となった状況を検証しつつし、父親不在が子どもの父親意識の変容に及ぼした影響について検討するものであった。親が離婚した中国人大学生を対象とした半構造化面接を行った。インタビューを通して、中国人の家族観において、両親が別れたとしても、親子の絆は依然として存在しており、一緒に暮らしている家族の一員ではないが、血縁関係を無視できないことが分かった。</w:t>
      </w:r>
    </w:p>
    <w:p w14:paraId="2A4FFD77" w14:textId="77777777" w:rsidR="00E91547" w:rsidRPr="00197A73" w:rsidRDefault="00E91547" w:rsidP="00F15AAC">
      <w:pPr>
        <w:rPr>
          <w:szCs w:val="21"/>
        </w:rPr>
      </w:pPr>
    </w:p>
    <w:p w14:paraId="31AC37E1" w14:textId="1CFD4C79" w:rsidR="00F15AAC" w:rsidRPr="00197A73" w:rsidRDefault="00F15AAC" w:rsidP="00F15AAC">
      <w:pPr>
        <w:rPr>
          <w:szCs w:val="21"/>
        </w:rPr>
      </w:pPr>
      <w:r w:rsidRPr="00197A73">
        <w:rPr>
          <w:szCs w:val="21"/>
        </w:rPr>
        <w:t>1</w:t>
      </w:r>
      <w:r w:rsidR="00E905E5">
        <w:rPr>
          <w:szCs w:val="21"/>
        </w:rPr>
        <w:t>0</w:t>
      </w:r>
      <w:r w:rsidRPr="00197A73">
        <w:rPr>
          <w:szCs w:val="21"/>
        </w:rPr>
        <w:t>:</w:t>
      </w:r>
      <w:r w:rsidR="00E905E5">
        <w:rPr>
          <w:szCs w:val="21"/>
        </w:rPr>
        <w:t>3</w:t>
      </w:r>
      <w:r w:rsidR="00197A73">
        <w:rPr>
          <w:szCs w:val="21"/>
        </w:rPr>
        <w:t>0</w:t>
      </w:r>
      <w:r w:rsidR="00593F18" w:rsidRPr="00197A73">
        <w:rPr>
          <w:rFonts w:hint="eastAsia"/>
          <w:szCs w:val="21"/>
        </w:rPr>
        <w:t>－</w:t>
      </w:r>
      <w:r w:rsidRPr="00197A73">
        <w:rPr>
          <w:szCs w:val="21"/>
        </w:rPr>
        <w:t>1</w:t>
      </w:r>
      <w:r w:rsidR="008F6CCC" w:rsidRPr="00197A73">
        <w:rPr>
          <w:rFonts w:hint="eastAsia"/>
          <w:szCs w:val="21"/>
        </w:rPr>
        <w:t>1</w:t>
      </w:r>
      <w:r w:rsidRPr="00197A73">
        <w:rPr>
          <w:szCs w:val="21"/>
        </w:rPr>
        <w:t>:</w:t>
      </w:r>
      <w:r w:rsidR="00E905E5">
        <w:rPr>
          <w:szCs w:val="21"/>
        </w:rPr>
        <w:t>0</w:t>
      </w:r>
      <w:r w:rsidR="00197A73">
        <w:rPr>
          <w:szCs w:val="21"/>
        </w:rPr>
        <w:t>0</w:t>
      </w:r>
    </w:p>
    <w:p w14:paraId="228228AF" w14:textId="21EEBB36" w:rsidR="004C34F1" w:rsidRPr="004C34F1" w:rsidRDefault="004C34F1" w:rsidP="004C34F1">
      <w:pPr>
        <w:rPr>
          <w:szCs w:val="21"/>
        </w:rPr>
      </w:pPr>
      <w:r w:rsidRPr="004C34F1">
        <w:rPr>
          <w:rFonts w:hint="eastAsia"/>
          <w:szCs w:val="21"/>
        </w:rPr>
        <w:t>①－</w:t>
      </w:r>
      <w:r w:rsidRPr="004C34F1">
        <w:rPr>
          <w:rFonts w:hint="eastAsia"/>
          <w:szCs w:val="21"/>
        </w:rPr>
        <w:t>2</w:t>
      </w:r>
      <w:r w:rsidR="00F15AAC" w:rsidRPr="004C34F1">
        <w:rPr>
          <w:szCs w:val="21"/>
        </w:rPr>
        <w:tab/>
      </w:r>
      <w:r w:rsidRPr="004C34F1">
        <w:rPr>
          <w:rFonts w:hint="eastAsia"/>
          <w:szCs w:val="21"/>
        </w:rPr>
        <w:t>継子が認知した同居実親・別居実親および継親のかかわり等と継子の適応の関連</w:t>
      </w:r>
    </w:p>
    <w:p w14:paraId="10A84F7C" w14:textId="58F93022" w:rsidR="00F15AAC" w:rsidRPr="004C34F1" w:rsidRDefault="004C34F1" w:rsidP="004C34F1">
      <w:pPr>
        <w:ind w:firstLineChars="500" w:firstLine="1008"/>
        <w:rPr>
          <w:szCs w:val="21"/>
        </w:rPr>
      </w:pPr>
      <w:r w:rsidRPr="004C34F1">
        <w:rPr>
          <w:rFonts w:hint="eastAsia"/>
          <w:szCs w:val="21"/>
        </w:rPr>
        <w:t>――潜在クラス分析を用いた類型化の試み――</w:t>
      </w:r>
    </w:p>
    <w:p w14:paraId="5CBAF0C8" w14:textId="2CC9CFF9" w:rsidR="0082555C" w:rsidRPr="00197A73" w:rsidRDefault="004C34F1" w:rsidP="00F15AAC">
      <w:pPr>
        <w:jc w:val="right"/>
        <w:rPr>
          <w:szCs w:val="21"/>
        </w:rPr>
      </w:pPr>
      <w:r w:rsidRPr="004C34F1">
        <w:rPr>
          <w:rFonts w:hint="eastAsia"/>
          <w:szCs w:val="21"/>
        </w:rPr>
        <w:t>直原康光（富山大学）、野沢慎司（明治学院大学）、菊地真理（大阪産業大学）、安藤智子（筑波大学）</w:t>
      </w:r>
    </w:p>
    <w:p w14:paraId="7761D388" w14:textId="52B06108" w:rsidR="00453A4E" w:rsidRPr="00197A73" w:rsidRDefault="004C34F1" w:rsidP="004C34F1">
      <w:pPr>
        <w:ind w:leftChars="280" w:left="564" w:firstLineChars="100" w:firstLine="202"/>
        <w:rPr>
          <w:szCs w:val="21"/>
        </w:rPr>
      </w:pPr>
      <w:r w:rsidRPr="004C34F1">
        <w:rPr>
          <w:rFonts w:hint="eastAsia"/>
          <w:szCs w:val="21"/>
        </w:rPr>
        <w:t>親の離婚・再婚を経験し，現在青年・成人期の継子を対象に，過去の同居実母，別居実父および継父のかかわりや親同士の関係性と現在の心理的適応との関連を検討することを目的として，</w:t>
      </w:r>
      <w:r w:rsidRPr="004C34F1">
        <w:rPr>
          <w:rFonts w:hint="eastAsia"/>
          <w:szCs w:val="21"/>
        </w:rPr>
        <w:t>20</w:t>
      </w:r>
      <w:r w:rsidRPr="004C34F1">
        <w:rPr>
          <w:rFonts w:hint="eastAsia"/>
          <w:szCs w:val="21"/>
        </w:rPr>
        <w:t>－</w:t>
      </w:r>
      <w:r w:rsidRPr="004C34F1">
        <w:rPr>
          <w:rFonts w:hint="eastAsia"/>
          <w:szCs w:val="21"/>
        </w:rPr>
        <w:t>29</w:t>
      </w:r>
      <w:r w:rsidRPr="004C34F1">
        <w:rPr>
          <w:rFonts w:hint="eastAsia"/>
          <w:szCs w:val="21"/>
        </w:rPr>
        <w:t>歳の男女に調査協力を求め，</w:t>
      </w:r>
      <w:r w:rsidRPr="004C34F1">
        <w:rPr>
          <w:rFonts w:hint="eastAsia"/>
          <w:szCs w:val="21"/>
        </w:rPr>
        <w:t>421</w:t>
      </w:r>
      <w:r w:rsidRPr="004C34F1">
        <w:rPr>
          <w:rFonts w:hint="eastAsia"/>
          <w:szCs w:val="21"/>
        </w:rPr>
        <w:t>名を分析対象とした。同居実母，別居実父および継父のかかわりや親同士の関係性得点を用いて，潜在クラス分析による類型化を行い，クラス間で適応に差があるかを比較した。その結果，実親・継親ともに良好な関係を構築していたと認知していた群および別居実父とは交流がなかったものの，同居実母および継父との関係が良好であった群において，抑うつ・不安や攻撃性得点が低いことが明らかになった。</w:t>
      </w:r>
    </w:p>
    <w:p w14:paraId="6880FEA9" w14:textId="04BCAC65" w:rsidR="009F56E4" w:rsidRPr="00197A73" w:rsidRDefault="009F56E4" w:rsidP="00F15AAC">
      <w:pPr>
        <w:rPr>
          <w:szCs w:val="21"/>
        </w:rPr>
      </w:pPr>
    </w:p>
    <w:p w14:paraId="23CDCC6B" w14:textId="12E3EE68" w:rsidR="00197A73" w:rsidRPr="00197A73" w:rsidRDefault="00197A73" w:rsidP="00197A73">
      <w:pPr>
        <w:rPr>
          <w:szCs w:val="21"/>
        </w:rPr>
      </w:pPr>
      <w:r w:rsidRPr="00197A73">
        <w:rPr>
          <w:szCs w:val="21"/>
        </w:rPr>
        <w:t>11:</w:t>
      </w:r>
      <w:r w:rsidR="004C34F1">
        <w:rPr>
          <w:szCs w:val="21"/>
        </w:rPr>
        <w:t>00</w:t>
      </w:r>
      <w:r w:rsidRPr="00197A73">
        <w:rPr>
          <w:rFonts w:hint="eastAsia"/>
          <w:szCs w:val="21"/>
        </w:rPr>
        <w:t>－</w:t>
      </w:r>
      <w:r w:rsidRPr="00197A73">
        <w:rPr>
          <w:szCs w:val="21"/>
        </w:rPr>
        <w:t>1</w:t>
      </w:r>
      <w:r w:rsidR="004C34F1">
        <w:rPr>
          <w:szCs w:val="21"/>
        </w:rPr>
        <w:t>1</w:t>
      </w:r>
      <w:r w:rsidRPr="00197A73">
        <w:rPr>
          <w:szCs w:val="21"/>
        </w:rPr>
        <w:t>:</w:t>
      </w:r>
      <w:r w:rsidR="004C34F1">
        <w:rPr>
          <w:szCs w:val="21"/>
        </w:rPr>
        <w:t>3</w:t>
      </w:r>
      <w:r>
        <w:rPr>
          <w:szCs w:val="21"/>
        </w:rPr>
        <w:t>0</w:t>
      </w:r>
    </w:p>
    <w:p w14:paraId="7D88E79D" w14:textId="2D4A87E1" w:rsidR="00197A73" w:rsidRPr="00BD6BD6" w:rsidRDefault="00BD6BD6" w:rsidP="00BD6BD6">
      <w:pPr>
        <w:rPr>
          <w:szCs w:val="21"/>
        </w:rPr>
      </w:pPr>
      <w:r w:rsidRPr="00BD6BD6">
        <w:rPr>
          <w:rFonts w:hint="eastAsia"/>
          <w:szCs w:val="21"/>
        </w:rPr>
        <w:t>①－３</w:t>
      </w:r>
      <w:r w:rsidR="00603003" w:rsidRPr="00BD6BD6">
        <w:rPr>
          <w:szCs w:val="21"/>
        </w:rPr>
        <w:tab/>
      </w:r>
      <w:r w:rsidR="00BD0D1D" w:rsidRPr="00BD0D1D">
        <w:rPr>
          <w:rFonts w:hint="eastAsia"/>
        </w:rPr>
        <w:t>ステップファミリーにおける継親子養子縁組がもたらす家族関係への影響</w:t>
      </w:r>
    </w:p>
    <w:p w14:paraId="604D95D1" w14:textId="29460D9D" w:rsidR="00197A73" w:rsidRDefault="00BD0D1D" w:rsidP="00197A73">
      <w:pPr>
        <w:jc w:val="right"/>
        <w:rPr>
          <w:szCs w:val="21"/>
        </w:rPr>
      </w:pPr>
      <w:r>
        <w:t>菊地真理（大阪産業大学経済学部）、野沢慎司（明治学院大学）</w:t>
      </w:r>
    </w:p>
    <w:p w14:paraId="3F0DA5B0" w14:textId="44D3E162" w:rsidR="00BD6BD6" w:rsidRDefault="00BD0D1D" w:rsidP="00197A73">
      <w:pPr>
        <w:tabs>
          <w:tab w:val="left" w:pos="2828"/>
        </w:tabs>
        <w:ind w:leftChars="300" w:left="605" w:firstLineChars="100" w:firstLine="202"/>
      </w:pPr>
      <w:r>
        <w:t>本報告では、「連れ子養子」が多くを占めるとされる普通養子縁組制度とその離縁の実態をとりあげ、法的親子</w:t>
      </w:r>
      <w:r>
        <w:t xml:space="preserve"> </w:t>
      </w:r>
      <w:r>
        <w:t>関係の選択が継親子関係などの家族関係に及ぼす影響について検討する。</w:t>
      </w:r>
      <w:r>
        <w:t>2021</w:t>
      </w:r>
      <w:r>
        <w:t>年に実施した同居親である</w:t>
      </w:r>
      <w:r>
        <w:t xml:space="preserve"> </w:t>
      </w:r>
      <w:r>
        <w:t>母親</w:t>
      </w:r>
      <w:r>
        <w:t>19</w:t>
      </w:r>
      <w:r>
        <w:t>名を対象としたインタビュー調査から、同居母から見た継父の役割行動と子どもの反応への影響を分析</w:t>
      </w:r>
      <w:r>
        <w:t xml:space="preserve"> </w:t>
      </w:r>
      <w:r>
        <w:t>し、現行の養子縁組制度と離婚・再婚後の家族観との間で生じている齟齬を指摘する</w:t>
      </w:r>
      <w:r>
        <w:rPr>
          <w:rFonts w:hint="eastAsia"/>
        </w:rPr>
        <w:t>。</w:t>
      </w:r>
    </w:p>
    <w:p w14:paraId="0F7A57FA" w14:textId="77777777" w:rsidR="00BD0D1D" w:rsidRDefault="00BD0D1D" w:rsidP="00197A73">
      <w:pPr>
        <w:tabs>
          <w:tab w:val="left" w:pos="2828"/>
        </w:tabs>
        <w:ind w:leftChars="300" w:left="605" w:firstLineChars="100" w:firstLine="202"/>
        <w:rPr>
          <w:szCs w:val="21"/>
        </w:rPr>
      </w:pPr>
    </w:p>
    <w:p w14:paraId="11B5E327" w14:textId="19DD0575" w:rsidR="00BD6BD6" w:rsidRPr="00197A73" w:rsidRDefault="00BD6BD6" w:rsidP="00BD6BD6">
      <w:pPr>
        <w:rPr>
          <w:szCs w:val="21"/>
        </w:rPr>
      </w:pPr>
      <w:r w:rsidRPr="00197A73">
        <w:rPr>
          <w:szCs w:val="21"/>
        </w:rPr>
        <w:t>11:</w:t>
      </w:r>
      <w:r>
        <w:rPr>
          <w:szCs w:val="21"/>
        </w:rPr>
        <w:t>30</w:t>
      </w:r>
      <w:r w:rsidRPr="00197A73">
        <w:rPr>
          <w:rFonts w:hint="eastAsia"/>
          <w:szCs w:val="21"/>
        </w:rPr>
        <w:t>－</w:t>
      </w:r>
      <w:r w:rsidRPr="00197A73">
        <w:rPr>
          <w:szCs w:val="21"/>
        </w:rPr>
        <w:t>1</w:t>
      </w:r>
      <w:r>
        <w:rPr>
          <w:rFonts w:hint="eastAsia"/>
          <w:szCs w:val="21"/>
        </w:rPr>
        <w:t>2</w:t>
      </w:r>
      <w:r>
        <w:rPr>
          <w:rFonts w:hint="eastAsia"/>
          <w:szCs w:val="21"/>
        </w:rPr>
        <w:t>：</w:t>
      </w:r>
      <w:r>
        <w:rPr>
          <w:rFonts w:hint="eastAsia"/>
          <w:szCs w:val="21"/>
        </w:rPr>
        <w:t>00</w:t>
      </w:r>
    </w:p>
    <w:p w14:paraId="09D80319" w14:textId="1F1DDE04" w:rsidR="00BD6BD6" w:rsidRPr="00BD6BD6" w:rsidRDefault="00BD6BD6" w:rsidP="00BD6BD6">
      <w:pPr>
        <w:rPr>
          <w:szCs w:val="21"/>
        </w:rPr>
      </w:pPr>
      <w:r w:rsidRPr="00BD6BD6">
        <w:rPr>
          <w:rFonts w:hint="eastAsia"/>
          <w:szCs w:val="21"/>
        </w:rPr>
        <w:t>①－</w:t>
      </w:r>
      <w:r>
        <w:rPr>
          <w:rFonts w:hint="eastAsia"/>
          <w:szCs w:val="21"/>
        </w:rPr>
        <w:t>４</w:t>
      </w:r>
      <w:r w:rsidRPr="00BD6BD6">
        <w:rPr>
          <w:szCs w:val="21"/>
        </w:rPr>
        <w:tab/>
      </w:r>
      <w:r>
        <w:t>親の離婚を経験した子どもと祖父母との交流に関する調査結果</w:t>
      </w:r>
    </w:p>
    <w:p w14:paraId="3EFB84D6" w14:textId="77777777" w:rsidR="00BD6BD6" w:rsidRDefault="00BD6BD6" w:rsidP="00BD6BD6">
      <w:pPr>
        <w:jc w:val="right"/>
        <w:rPr>
          <w:szCs w:val="21"/>
        </w:rPr>
      </w:pPr>
      <w:r w:rsidRPr="00BD6BD6">
        <w:rPr>
          <w:rFonts w:hint="eastAsia"/>
          <w:szCs w:val="21"/>
        </w:rPr>
        <w:t>野口康彦（茨城大学）、野沢慎司（明治学院大学）、青木聡（大正大学）</w:t>
      </w:r>
    </w:p>
    <w:p w14:paraId="5223ECC5" w14:textId="77777777" w:rsidR="00BD6BD6" w:rsidRDefault="00BD6BD6" w:rsidP="00BD6BD6">
      <w:pPr>
        <w:tabs>
          <w:tab w:val="left" w:pos="2828"/>
        </w:tabs>
        <w:ind w:leftChars="300" w:left="605" w:firstLineChars="100" w:firstLine="202"/>
        <w:rPr>
          <w:szCs w:val="21"/>
        </w:rPr>
      </w:pPr>
      <w:r w:rsidRPr="00BD6BD6">
        <w:rPr>
          <w:rFonts w:hint="eastAsia"/>
          <w:szCs w:val="21"/>
        </w:rPr>
        <w:t>本発表では、インターネットリサーチ会社に依頼をした親の離婚を経験した子どもと祖父母との交流の実態について報告をする。特に、祖父母との同居の経験ない</w:t>
      </w:r>
      <w:r w:rsidRPr="00BD6BD6">
        <w:rPr>
          <w:rFonts w:hint="eastAsia"/>
          <w:szCs w:val="21"/>
        </w:rPr>
        <w:t>20</w:t>
      </w:r>
      <w:r w:rsidRPr="00BD6BD6">
        <w:rPr>
          <w:rFonts w:hint="eastAsia"/>
          <w:szCs w:val="21"/>
        </w:rPr>
        <w:t>歳から</w:t>
      </w:r>
      <w:r w:rsidRPr="00BD6BD6">
        <w:rPr>
          <w:rFonts w:hint="eastAsia"/>
          <w:szCs w:val="21"/>
        </w:rPr>
        <w:t>39</w:t>
      </w:r>
      <w:r w:rsidRPr="00BD6BD6">
        <w:rPr>
          <w:rFonts w:hint="eastAsia"/>
          <w:szCs w:val="21"/>
        </w:rPr>
        <w:t>歳までの回答者による「祖父母の存在」に関する自由回答記述の質的な分析を中心としたい。</w:t>
      </w:r>
    </w:p>
    <w:p w14:paraId="36EF3DB7" w14:textId="1EF01C16" w:rsidR="0001430F" w:rsidRPr="00D56060" w:rsidRDefault="0001430F" w:rsidP="0001430F">
      <w:pPr>
        <w:pStyle w:val="1"/>
        <w:jc w:val="center"/>
        <w:rPr>
          <w:rFonts w:ascii="Meiryo UI" w:eastAsia="Meiryo UI" w:hAnsi="Meiryo UI"/>
          <w:b w:val="0"/>
          <w:sz w:val="40"/>
        </w:rPr>
      </w:pPr>
      <w:bookmarkStart w:id="10" w:name="_Toc116950058"/>
      <w:r w:rsidRPr="00D56060">
        <w:rPr>
          <w:rFonts w:ascii="Meiryo UI" w:eastAsia="Meiryo UI" w:hAnsi="Meiryo UI" w:hint="eastAsia"/>
          <w:b w:val="0"/>
          <w:sz w:val="40"/>
        </w:rPr>
        <w:lastRenderedPageBreak/>
        <w:t>研究発表</w:t>
      </w:r>
      <w:r w:rsidR="002253D0">
        <w:rPr>
          <w:rFonts w:ascii="Meiryo UI" w:eastAsia="Meiryo UI" w:hAnsi="Meiryo UI" w:hint="eastAsia"/>
          <w:b w:val="0"/>
          <w:sz w:val="40"/>
        </w:rPr>
        <w:t>②</w:t>
      </w:r>
      <w:bookmarkEnd w:id="10"/>
    </w:p>
    <w:p w14:paraId="34CE1331" w14:textId="5DCC7372" w:rsidR="0001430F" w:rsidRPr="00326A58" w:rsidRDefault="0001430F" w:rsidP="00E91547">
      <w:pPr>
        <w:jc w:val="right"/>
        <w:rPr>
          <w:rFonts w:ascii="Times New Roman" w:eastAsia="BIZ UDP明朝 Medium" w:hAnsi="Times New Roman"/>
          <w:szCs w:val="32"/>
        </w:rPr>
      </w:pPr>
      <w:r w:rsidRPr="00326A58">
        <w:rPr>
          <w:rFonts w:ascii="Times New Roman" w:eastAsia="BIZ UDP明朝 Medium" w:hAnsi="Times New Roman"/>
          <w:szCs w:val="32"/>
        </w:rPr>
        <w:t>1</w:t>
      </w:r>
      <w:r w:rsidR="002253D0" w:rsidRPr="00326A58">
        <w:rPr>
          <w:rFonts w:ascii="Times New Roman" w:eastAsia="BIZ UDP明朝 Medium" w:hAnsi="Times New Roman" w:hint="eastAsia"/>
          <w:szCs w:val="32"/>
        </w:rPr>
        <w:t>0</w:t>
      </w:r>
      <w:r w:rsidRPr="00326A58">
        <w:rPr>
          <w:rFonts w:ascii="Times New Roman" w:eastAsia="BIZ UDP明朝 Medium" w:hAnsi="Times New Roman"/>
          <w:szCs w:val="32"/>
        </w:rPr>
        <w:t>月</w:t>
      </w:r>
      <w:r w:rsidR="00D81F6F">
        <w:rPr>
          <w:rFonts w:ascii="Times New Roman" w:eastAsia="BIZ UDP明朝 Medium" w:hAnsi="Times New Roman" w:hint="eastAsia"/>
          <w:szCs w:val="32"/>
        </w:rPr>
        <w:t>29</w:t>
      </w:r>
      <w:r w:rsidRPr="00326A58">
        <w:rPr>
          <w:rFonts w:ascii="Times New Roman" w:eastAsia="BIZ UDP明朝 Medium" w:hAnsi="Times New Roman"/>
          <w:szCs w:val="32"/>
        </w:rPr>
        <w:t>日</w:t>
      </w:r>
      <w:r w:rsidRPr="00326A58">
        <w:rPr>
          <w:rFonts w:ascii="Times New Roman" w:eastAsia="BIZ UDP明朝 Medium" w:hAnsi="Times New Roman"/>
          <w:szCs w:val="32"/>
        </w:rPr>
        <w:t xml:space="preserve"> </w:t>
      </w:r>
      <w:r w:rsidR="00EE333E" w:rsidRPr="00326A58">
        <w:rPr>
          <w:rFonts w:ascii="Times New Roman" w:eastAsia="BIZ UDP明朝 Medium" w:hAnsi="Times New Roman"/>
          <w:color w:val="000000" w:themeColor="text1"/>
          <w:szCs w:val="32"/>
        </w:rPr>
        <w:t>10</w:t>
      </w:r>
      <w:r w:rsidRPr="00326A58">
        <w:rPr>
          <w:rFonts w:ascii="Times New Roman" w:eastAsia="BIZ UDP明朝 Medium" w:hAnsi="Times New Roman"/>
          <w:color w:val="000000" w:themeColor="text1"/>
          <w:szCs w:val="32"/>
        </w:rPr>
        <w:t>:</w:t>
      </w:r>
      <w:r w:rsidR="00D81F6F">
        <w:rPr>
          <w:rFonts w:ascii="Times New Roman" w:eastAsia="BIZ UDP明朝 Medium" w:hAnsi="Times New Roman" w:hint="eastAsia"/>
          <w:color w:val="000000" w:themeColor="text1"/>
          <w:szCs w:val="32"/>
        </w:rPr>
        <w:t>00</w:t>
      </w:r>
      <w:r w:rsidR="00593F18" w:rsidRPr="00326A58">
        <w:rPr>
          <w:rFonts w:ascii="Times New Roman" w:eastAsia="BIZ UDP明朝 Medium" w:hAnsi="Times New Roman"/>
          <w:color w:val="000000" w:themeColor="text1"/>
          <w:szCs w:val="32"/>
        </w:rPr>
        <w:t>－</w:t>
      </w:r>
      <w:r w:rsidRPr="00326A58">
        <w:rPr>
          <w:rFonts w:ascii="Times New Roman" w:eastAsia="BIZ UDP明朝 Medium" w:hAnsi="Times New Roman"/>
          <w:color w:val="000000" w:themeColor="text1"/>
          <w:szCs w:val="32"/>
        </w:rPr>
        <w:t>1</w:t>
      </w:r>
      <w:r w:rsidR="00EE333E" w:rsidRPr="00326A58">
        <w:rPr>
          <w:rFonts w:ascii="Times New Roman" w:eastAsia="BIZ UDP明朝 Medium" w:hAnsi="Times New Roman"/>
          <w:color w:val="000000" w:themeColor="text1"/>
          <w:szCs w:val="32"/>
        </w:rPr>
        <w:t>2</w:t>
      </w:r>
      <w:r w:rsidR="0080545D" w:rsidRPr="00326A58">
        <w:rPr>
          <w:rFonts w:ascii="Times New Roman" w:eastAsia="BIZ UDP明朝 Medium" w:hAnsi="Times New Roman" w:hint="eastAsia"/>
          <w:color w:val="000000" w:themeColor="text1"/>
          <w:szCs w:val="32"/>
        </w:rPr>
        <w:t>:</w:t>
      </w:r>
      <w:r w:rsidR="00D81F6F">
        <w:rPr>
          <w:rFonts w:ascii="Times New Roman" w:eastAsia="BIZ UDP明朝 Medium" w:hAnsi="Times New Roman" w:hint="eastAsia"/>
          <w:color w:val="000000" w:themeColor="text1"/>
          <w:szCs w:val="32"/>
        </w:rPr>
        <w:t>00</w:t>
      </w:r>
      <w:r w:rsidRPr="00326A58">
        <w:rPr>
          <w:rFonts w:ascii="Times New Roman" w:eastAsia="BIZ UDP明朝 Medium" w:hAnsi="Times New Roman"/>
          <w:szCs w:val="32"/>
        </w:rPr>
        <w:t xml:space="preserve">　　　　</w:t>
      </w:r>
    </w:p>
    <w:p w14:paraId="0CDCFD4C" w14:textId="77D6A308" w:rsidR="00EE333E" w:rsidRPr="00D81F6F" w:rsidRDefault="00EE333E" w:rsidP="00D81F6F">
      <w:pPr>
        <w:pStyle w:val="a3"/>
        <w:numPr>
          <w:ilvl w:val="0"/>
          <w:numId w:val="30"/>
        </w:numPr>
        <w:ind w:leftChars="0"/>
        <w:rPr>
          <w:szCs w:val="21"/>
        </w:rPr>
      </w:pPr>
      <w:r w:rsidRPr="00D81F6F">
        <w:rPr>
          <w:rFonts w:hint="eastAsia"/>
          <w:szCs w:val="21"/>
        </w:rPr>
        <w:t>会場</w:t>
      </w:r>
      <w:r w:rsidR="00D81F6F" w:rsidRPr="00D81F6F">
        <w:rPr>
          <w:rFonts w:hint="eastAsia"/>
          <w:szCs w:val="21"/>
        </w:rPr>
        <w:t>（</w:t>
      </w:r>
      <w:r w:rsidR="00D81F6F" w:rsidRPr="00D81F6F">
        <w:rPr>
          <w:rFonts w:hint="eastAsia"/>
          <w:szCs w:val="21"/>
        </w:rPr>
        <w:t>33</w:t>
      </w:r>
      <w:r w:rsidR="00707D21">
        <w:rPr>
          <w:rFonts w:hint="eastAsia"/>
          <w:szCs w:val="21"/>
        </w:rPr>
        <w:t>1</w:t>
      </w:r>
      <w:r w:rsidR="00D81F6F" w:rsidRPr="00D81F6F">
        <w:rPr>
          <w:rFonts w:hint="eastAsia"/>
          <w:szCs w:val="21"/>
        </w:rPr>
        <w:t>教室）</w:t>
      </w:r>
      <w:r w:rsidR="00707D21">
        <w:rPr>
          <w:rFonts w:hint="eastAsia"/>
          <w:szCs w:val="21"/>
        </w:rPr>
        <w:t xml:space="preserve"> </w:t>
      </w:r>
      <w:r w:rsidR="00707D21">
        <w:rPr>
          <w:szCs w:val="21"/>
        </w:rPr>
        <w:t>+ zoom</w:t>
      </w:r>
    </w:p>
    <w:p w14:paraId="00A94F4D" w14:textId="70871FBA" w:rsidR="00EE333E" w:rsidRPr="00197A73" w:rsidRDefault="00AE1218" w:rsidP="00EE333E">
      <w:pPr>
        <w:rPr>
          <w:szCs w:val="21"/>
        </w:rPr>
      </w:pPr>
      <w:r w:rsidRPr="00197A73">
        <w:rPr>
          <w:noProof/>
          <w:szCs w:val="21"/>
        </w:rPr>
        <mc:AlternateContent>
          <mc:Choice Requires="wps">
            <w:drawing>
              <wp:anchor distT="0" distB="0" distL="114300" distR="114300" simplePos="0" relativeHeight="251656704" behindDoc="0" locked="0" layoutInCell="1" allowOverlap="1" wp14:anchorId="245DF5B3" wp14:editId="1B5456DC">
                <wp:simplePos x="0" y="0"/>
                <wp:positionH relativeFrom="column">
                  <wp:posOffset>0</wp:posOffset>
                </wp:positionH>
                <wp:positionV relativeFrom="paragraph">
                  <wp:posOffset>-635</wp:posOffset>
                </wp:positionV>
                <wp:extent cx="6092982" cy="4527"/>
                <wp:effectExtent l="0" t="0" r="22225" b="33655"/>
                <wp:wrapNone/>
                <wp:docPr id="6" name="直線コネクタ 6"/>
                <wp:cNvGraphicFramePr/>
                <a:graphic xmlns:a="http://schemas.openxmlformats.org/drawingml/2006/main">
                  <a:graphicData uri="http://schemas.microsoft.com/office/word/2010/wordprocessingShape">
                    <wps:wsp>
                      <wps:cNvCnPr/>
                      <wps:spPr>
                        <a:xfrm flipV="1">
                          <a:off x="0" y="0"/>
                          <a:ext cx="6092982" cy="45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D34D2" id="直線コネクタ 6" o:spid="_x0000_s1026" style="position:absolute;left:0;text-align:lef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9.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" strokecolor="black [3213]" strokeweight=".5pt">
                <v:stroke joinstyle="miter"/>
              </v:line>
            </w:pict>
          </mc:Fallback>
        </mc:AlternateContent>
      </w:r>
      <w:r w:rsidR="00EE333E" w:rsidRPr="00197A73">
        <w:rPr>
          <w:szCs w:val="21"/>
        </w:rPr>
        <w:t>1</w:t>
      </w:r>
      <w:r w:rsidR="00EE333E" w:rsidRPr="00197A73">
        <w:rPr>
          <w:rFonts w:hint="eastAsia"/>
          <w:szCs w:val="21"/>
        </w:rPr>
        <w:t>0</w:t>
      </w:r>
      <w:r w:rsidR="00EE333E" w:rsidRPr="00197A73">
        <w:rPr>
          <w:szCs w:val="21"/>
        </w:rPr>
        <w:t>:</w:t>
      </w:r>
      <w:r w:rsidR="00D81F6F">
        <w:rPr>
          <w:szCs w:val="21"/>
        </w:rPr>
        <w:t>0</w:t>
      </w:r>
      <w:r w:rsidR="00EE333E">
        <w:rPr>
          <w:szCs w:val="21"/>
        </w:rPr>
        <w:t>0</w:t>
      </w:r>
      <w:r w:rsidR="00EE333E" w:rsidRPr="00197A73">
        <w:rPr>
          <w:rFonts w:hint="eastAsia"/>
          <w:szCs w:val="21"/>
        </w:rPr>
        <w:t>－</w:t>
      </w:r>
      <w:r w:rsidR="00EE333E" w:rsidRPr="00197A73">
        <w:rPr>
          <w:szCs w:val="21"/>
        </w:rPr>
        <w:t>1</w:t>
      </w:r>
      <w:r w:rsidR="00D81F6F">
        <w:rPr>
          <w:szCs w:val="21"/>
        </w:rPr>
        <w:t>0</w:t>
      </w:r>
      <w:r w:rsidR="00EE333E" w:rsidRPr="00197A73">
        <w:rPr>
          <w:szCs w:val="21"/>
        </w:rPr>
        <w:t>:</w:t>
      </w:r>
      <w:r w:rsidR="00D81F6F">
        <w:rPr>
          <w:szCs w:val="21"/>
        </w:rPr>
        <w:t>3</w:t>
      </w:r>
      <w:r w:rsidR="00EE333E">
        <w:rPr>
          <w:szCs w:val="21"/>
        </w:rPr>
        <w:t>0</w:t>
      </w:r>
      <w:r w:rsidR="00EE333E" w:rsidRPr="00197A73">
        <w:rPr>
          <w:rFonts w:hint="eastAsia"/>
          <w:szCs w:val="21"/>
        </w:rPr>
        <w:t xml:space="preserve">　</w:t>
      </w:r>
      <w:r w:rsidR="00EE333E" w:rsidRPr="00197A73">
        <w:rPr>
          <w:szCs w:val="21"/>
        </w:rPr>
        <w:t xml:space="preserve"> </w:t>
      </w:r>
    </w:p>
    <w:p w14:paraId="30878E45" w14:textId="716223F7" w:rsidR="00D65BDD" w:rsidRPr="00150BEE" w:rsidRDefault="00150BEE" w:rsidP="00150BEE">
      <w:pPr>
        <w:rPr>
          <w:szCs w:val="21"/>
        </w:rPr>
      </w:pPr>
      <w:r w:rsidRPr="00150BEE">
        <w:rPr>
          <w:rFonts w:hint="eastAsia"/>
          <w:szCs w:val="21"/>
        </w:rPr>
        <w:t>②―１</w:t>
      </w:r>
      <w:r w:rsidR="00D65BDD" w:rsidRPr="00150BEE">
        <w:rPr>
          <w:szCs w:val="21"/>
        </w:rPr>
        <w:tab/>
      </w:r>
      <w:r w:rsidR="00D81F6F" w:rsidRPr="00150BEE">
        <w:rPr>
          <w:rFonts w:hint="eastAsia"/>
          <w:szCs w:val="21"/>
        </w:rPr>
        <w:t>我が子と会えない母親たち</w:t>
      </w:r>
    </w:p>
    <w:p w14:paraId="23F80CC1" w14:textId="5884D832" w:rsidR="00D65BDD" w:rsidRDefault="00D81F6F" w:rsidP="00EE333E">
      <w:pPr>
        <w:ind w:firstLineChars="2600" w:firstLine="5240"/>
        <w:jc w:val="right"/>
        <w:rPr>
          <w:szCs w:val="21"/>
        </w:rPr>
      </w:pPr>
      <w:r>
        <w:t>鈴木明子（中央大学）</w:t>
      </w:r>
    </w:p>
    <w:p w14:paraId="6777A71F" w14:textId="6CEA998D" w:rsidR="00EE333E" w:rsidRDefault="00D81F6F" w:rsidP="00D81F6F">
      <w:pPr>
        <w:ind w:leftChars="280" w:left="564" w:firstLineChars="100" w:firstLine="202"/>
        <w:rPr>
          <w:szCs w:val="21"/>
        </w:rPr>
      </w:pPr>
      <w:r w:rsidRPr="00D81F6F">
        <w:rPr>
          <w:rFonts w:hint="eastAsia"/>
          <w:szCs w:val="21"/>
        </w:rPr>
        <w:t>従来、別居・離婚にあたって我が子に会えない父親の存在についてはさまざまに指摘されてきた。そうした中、我が子に会えない母親が増えているとの指摘が近年なされるようになってきている。離婚後の親権者の割合は、</w:t>
      </w:r>
      <w:r w:rsidRPr="00D81F6F">
        <w:rPr>
          <w:rFonts w:hint="eastAsia"/>
          <w:szCs w:val="21"/>
        </w:rPr>
        <w:t>1960</w:t>
      </w:r>
      <w:r w:rsidRPr="00D81F6F">
        <w:rPr>
          <w:rFonts w:hint="eastAsia"/>
          <w:szCs w:val="21"/>
        </w:rPr>
        <w:t>年代には父親から母親へスイッチし、増え続けている。こうした状況で我が子に会えない母親が増えているといわれる現状について、新出資料と面会交流を求める母親への質的調査によって報告したい。</w:t>
      </w:r>
    </w:p>
    <w:p w14:paraId="7F11B752" w14:textId="77777777" w:rsidR="00D81F6F" w:rsidRPr="00197A73" w:rsidRDefault="00D81F6F" w:rsidP="00EE333E">
      <w:pPr>
        <w:rPr>
          <w:szCs w:val="21"/>
        </w:rPr>
      </w:pPr>
    </w:p>
    <w:p w14:paraId="74533DCE" w14:textId="21C480CE" w:rsidR="00EE333E" w:rsidRPr="00197A73" w:rsidRDefault="00EE333E" w:rsidP="00EE333E">
      <w:pPr>
        <w:rPr>
          <w:szCs w:val="21"/>
        </w:rPr>
      </w:pPr>
      <w:r w:rsidRPr="00197A73">
        <w:rPr>
          <w:szCs w:val="21"/>
        </w:rPr>
        <w:t>1</w:t>
      </w:r>
      <w:r w:rsidR="00D81F6F">
        <w:rPr>
          <w:szCs w:val="21"/>
        </w:rPr>
        <w:t>0</w:t>
      </w:r>
      <w:r w:rsidRPr="00197A73">
        <w:rPr>
          <w:szCs w:val="21"/>
        </w:rPr>
        <w:t>:</w:t>
      </w:r>
      <w:r w:rsidR="00D81F6F">
        <w:rPr>
          <w:szCs w:val="21"/>
        </w:rPr>
        <w:t>3</w:t>
      </w:r>
      <w:r>
        <w:rPr>
          <w:szCs w:val="21"/>
        </w:rPr>
        <w:t>0</w:t>
      </w:r>
      <w:r w:rsidRPr="00197A73">
        <w:rPr>
          <w:rFonts w:hint="eastAsia"/>
          <w:szCs w:val="21"/>
        </w:rPr>
        <w:t>－</w:t>
      </w:r>
      <w:r w:rsidRPr="00197A73">
        <w:rPr>
          <w:szCs w:val="21"/>
        </w:rPr>
        <w:t>1</w:t>
      </w:r>
      <w:r w:rsidRPr="00197A73">
        <w:rPr>
          <w:rFonts w:hint="eastAsia"/>
          <w:szCs w:val="21"/>
        </w:rPr>
        <w:t>1</w:t>
      </w:r>
      <w:r w:rsidRPr="00197A73">
        <w:rPr>
          <w:szCs w:val="21"/>
        </w:rPr>
        <w:t>:</w:t>
      </w:r>
      <w:r w:rsidR="00D81F6F">
        <w:rPr>
          <w:szCs w:val="21"/>
        </w:rPr>
        <w:t>0</w:t>
      </w:r>
      <w:r>
        <w:rPr>
          <w:szCs w:val="21"/>
        </w:rPr>
        <w:t>0</w:t>
      </w:r>
    </w:p>
    <w:p w14:paraId="46F2969B" w14:textId="131889A2" w:rsidR="00EE333E" w:rsidRPr="00150BEE" w:rsidRDefault="00150BEE" w:rsidP="00150BEE">
      <w:pPr>
        <w:rPr>
          <w:szCs w:val="21"/>
        </w:rPr>
      </w:pPr>
      <w:r w:rsidRPr="00150BEE">
        <w:rPr>
          <w:rFonts w:hint="eastAsia"/>
          <w:szCs w:val="21"/>
        </w:rPr>
        <w:t>②―２</w:t>
      </w:r>
      <w:r w:rsidR="00EE333E" w:rsidRPr="00150BEE">
        <w:rPr>
          <w:szCs w:val="21"/>
        </w:rPr>
        <w:tab/>
      </w:r>
      <w:r w:rsidR="00D81F6F">
        <w:t>子奪取条約と子どもの声</w:t>
      </w:r>
    </w:p>
    <w:p w14:paraId="57C6183F" w14:textId="4F64253D" w:rsidR="00BE7076" w:rsidRPr="00197A73" w:rsidRDefault="00D81F6F" w:rsidP="00EE333E">
      <w:pPr>
        <w:jc w:val="right"/>
        <w:rPr>
          <w:szCs w:val="21"/>
        </w:rPr>
      </w:pPr>
      <w:r>
        <w:rPr>
          <w:rFonts w:ascii="Times New Roman" w:hAnsi="Times New Roman" w:hint="eastAsia"/>
          <w:szCs w:val="21"/>
        </w:rPr>
        <w:t>嘉本伊都子</w:t>
      </w:r>
      <w:r w:rsidR="00BE7076">
        <w:rPr>
          <w:rFonts w:hint="eastAsia"/>
          <w:szCs w:val="21"/>
        </w:rPr>
        <w:t>（</w:t>
      </w:r>
      <w:r>
        <w:rPr>
          <w:rFonts w:hint="eastAsia"/>
          <w:szCs w:val="21"/>
        </w:rPr>
        <w:t>京都女子</w:t>
      </w:r>
      <w:r w:rsidR="00BE7076" w:rsidRPr="00BE7076">
        <w:rPr>
          <w:rFonts w:hint="eastAsia"/>
          <w:szCs w:val="21"/>
        </w:rPr>
        <w:t>大学</w:t>
      </w:r>
      <w:r w:rsidR="00BE7076">
        <w:rPr>
          <w:rFonts w:hint="eastAsia"/>
          <w:szCs w:val="21"/>
        </w:rPr>
        <w:t>）</w:t>
      </w:r>
    </w:p>
    <w:p w14:paraId="0D6D03C3" w14:textId="51923880" w:rsidR="00EE333E" w:rsidRDefault="00D81F6F" w:rsidP="00150BEE">
      <w:pPr>
        <w:ind w:leftChars="280" w:left="564" w:firstLineChars="100" w:firstLine="202"/>
        <w:rPr>
          <w:szCs w:val="21"/>
        </w:rPr>
      </w:pPr>
      <w:r w:rsidRPr="00D81F6F">
        <w:rPr>
          <w:rFonts w:hint="eastAsia"/>
          <w:szCs w:val="21"/>
        </w:rPr>
        <w:t>本発表は、「日本における子奪取条約と子どもの声」　として『現代社会研究科論集』</w:t>
      </w:r>
      <w:r w:rsidRPr="00D81F6F">
        <w:rPr>
          <w:rFonts w:hint="eastAsia"/>
          <w:szCs w:val="21"/>
        </w:rPr>
        <w:t>16 (2022)</w:t>
      </w:r>
      <w:r w:rsidRPr="00D81F6F">
        <w:rPr>
          <w:rFonts w:hint="eastAsia"/>
          <w:szCs w:val="21"/>
        </w:rPr>
        <w:t>にまとめたなかから、特に子どもの声が聞き取られたケースのみとりあげる。報告者は社会学が専門で、法律を専門とするものではない。今大会の基調講演ならびにシンポジウムのテーマでは、メインイシューとしてはあつかわれない「声」をとりあげたい。</w:t>
      </w:r>
    </w:p>
    <w:p w14:paraId="718E589E" w14:textId="77777777" w:rsidR="00D81F6F" w:rsidRPr="00197A73" w:rsidRDefault="00D81F6F" w:rsidP="00EE333E">
      <w:pPr>
        <w:rPr>
          <w:szCs w:val="21"/>
        </w:rPr>
      </w:pPr>
    </w:p>
    <w:p w14:paraId="2A361154" w14:textId="0337B398" w:rsidR="00EE333E" w:rsidRPr="00197A73" w:rsidRDefault="00EE333E" w:rsidP="00EE333E">
      <w:pPr>
        <w:rPr>
          <w:szCs w:val="21"/>
        </w:rPr>
      </w:pPr>
      <w:r w:rsidRPr="00197A73">
        <w:rPr>
          <w:szCs w:val="21"/>
        </w:rPr>
        <w:t>11:</w:t>
      </w:r>
      <w:r w:rsidR="00150BEE">
        <w:rPr>
          <w:szCs w:val="21"/>
        </w:rPr>
        <w:t>0</w:t>
      </w:r>
      <w:r w:rsidR="00F60B96">
        <w:rPr>
          <w:szCs w:val="21"/>
        </w:rPr>
        <w:t>0</w:t>
      </w:r>
      <w:r w:rsidRPr="00197A73">
        <w:rPr>
          <w:rFonts w:hint="eastAsia"/>
          <w:szCs w:val="21"/>
        </w:rPr>
        <w:t>－</w:t>
      </w:r>
      <w:r w:rsidRPr="00197A73">
        <w:rPr>
          <w:szCs w:val="21"/>
        </w:rPr>
        <w:t>1</w:t>
      </w:r>
      <w:r w:rsidR="00150BEE">
        <w:rPr>
          <w:szCs w:val="21"/>
        </w:rPr>
        <w:t>1</w:t>
      </w:r>
      <w:r w:rsidRPr="00197A73">
        <w:rPr>
          <w:szCs w:val="21"/>
        </w:rPr>
        <w:t>:</w:t>
      </w:r>
      <w:r w:rsidR="00150BEE">
        <w:rPr>
          <w:szCs w:val="21"/>
        </w:rPr>
        <w:t>3</w:t>
      </w:r>
      <w:r>
        <w:rPr>
          <w:szCs w:val="21"/>
        </w:rPr>
        <w:t>0</w:t>
      </w:r>
    </w:p>
    <w:p w14:paraId="238DC267" w14:textId="73BAFB22" w:rsidR="00C83395" w:rsidRPr="00BD0D1D" w:rsidRDefault="00BD0D1D" w:rsidP="00BD0D1D">
      <w:pPr>
        <w:rPr>
          <w:szCs w:val="21"/>
        </w:rPr>
      </w:pPr>
      <w:r w:rsidRPr="00BD0D1D">
        <w:rPr>
          <w:rFonts w:hint="eastAsia"/>
          <w:szCs w:val="21"/>
        </w:rPr>
        <w:t>②―３</w:t>
      </w:r>
      <w:r w:rsidR="001517DC" w:rsidRPr="00BD0D1D">
        <w:rPr>
          <w:rFonts w:hint="eastAsia"/>
          <w:szCs w:val="21"/>
        </w:rPr>
        <w:t xml:space="preserve">　</w:t>
      </w:r>
      <w:r w:rsidR="00150BEE" w:rsidRPr="00BD0D1D">
        <w:rPr>
          <w:rFonts w:hint="eastAsia"/>
          <w:szCs w:val="21"/>
        </w:rPr>
        <w:t>ADR</w:t>
      </w:r>
      <w:r w:rsidR="00150BEE" w:rsidRPr="00BD0D1D">
        <w:rPr>
          <w:rFonts w:hint="eastAsia"/>
          <w:szCs w:val="21"/>
        </w:rPr>
        <w:t>による離婚調停における利用者像と求められるもの</w:t>
      </w:r>
    </w:p>
    <w:p w14:paraId="5090425E" w14:textId="3E049DD4" w:rsidR="00EE333E" w:rsidRPr="00197A73" w:rsidRDefault="00150BEE" w:rsidP="00655C6B">
      <w:pPr>
        <w:jc w:val="right"/>
        <w:rPr>
          <w:szCs w:val="21"/>
        </w:rPr>
      </w:pPr>
      <w:r>
        <w:t>小泉道子（一般社団法人家族のための</w:t>
      </w:r>
      <w:r>
        <w:t>ADR</w:t>
      </w:r>
      <w:r>
        <w:t>推進協会）、村尾泰弘（立正大学）</w:t>
      </w:r>
    </w:p>
    <w:p w14:paraId="494EF1EE" w14:textId="224D2375" w:rsidR="00EE333E" w:rsidRPr="00197A73" w:rsidRDefault="00150BEE" w:rsidP="00EE333E">
      <w:pPr>
        <w:tabs>
          <w:tab w:val="left" w:pos="2828"/>
        </w:tabs>
        <w:ind w:leftChars="300" w:left="605" w:firstLineChars="100" w:firstLine="202"/>
        <w:rPr>
          <w:szCs w:val="21"/>
        </w:rPr>
      </w:pPr>
      <w:r w:rsidRPr="00150BEE">
        <w:rPr>
          <w:rFonts w:hint="eastAsia"/>
          <w:szCs w:val="21"/>
        </w:rPr>
        <w:t>ADR</w:t>
      </w:r>
      <w:r w:rsidRPr="00150BEE">
        <w:rPr>
          <w:rFonts w:hint="eastAsia"/>
          <w:szCs w:val="21"/>
        </w:rPr>
        <w:t>による調停によって離婚協議を行った利用者に対し、</w:t>
      </w:r>
      <w:r w:rsidRPr="00150BEE">
        <w:rPr>
          <w:rFonts w:hint="eastAsia"/>
          <w:szCs w:val="21"/>
        </w:rPr>
        <w:t>web</w:t>
      </w:r>
      <w:r w:rsidRPr="00150BEE">
        <w:rPr>
          <w:rFonts w:hint="eastAsia"/>
          <w:szCs w:val="21"/>
        </w:rPr>
        <w:t>アンケート調査を行いました。</w:t>
      </w:r>
      <w:r w:rsidRPr="00150BEE">
        <w:rPr>
          <w:rFonts w:hint="eastAsia"/>
          <w:szCs w:val="21"/>
        </w:rPr>
        <w:t>ADR</w:t>
      </w:r>
      <w:r w:rsidRPr="00150BEE">
        <w:rPr>
          <w:rFonts w:hint="eastAsia"/>
          <w:szCs w:val="21"/>
        </w:rPr>
        <w:t>を利用する人が何を動機として利用に至っているのか、また、</w:t>
      </w:r>
      <w:r w:rsidRPr="00150BEE">
        <w:rPr>
          <w:rFonts w:hint="eastAsia"/>
          <w:szCs w:val="21"/>
        </w:rPr>
        <w:t>ADR</w:t>
      </w:r>
      <w:r w:rsidRPr="00150BEE">
        <w:rPr>
          <w:rFonts w:hint="eastAsia"/>
          <w:szCs w:val="21"/>
        </w:rPr>
        <w:t>は、同席調停やオンライン調停が可能な点が特徴的ですが、そういった特徴が成立率や満足度にどんな関係があるのか（もしくは関係がないのか）等について考察しました。</w:t>
      </w:r>
    </w:p>
    <w:p w14:paraId="5574E5ED" w14:textId="08E89178" w:rsidR="00EE333E" w:rsidRDefault="00EE333E" w:rsidP="00EE333E">
      <w:pPr>
        <w:rPr>
          <w:szCs w:val="21"/>
        </w:rPr>
      </w:pPr>
    </w:p>
    <w:p w14:paraId="626600C3" w14:textId="6637F0F3" w:rsidR="00F60B96" w:rsidRDefault="00F60B96" w:rsidP="00F60B96">
      <w:pPr>
        <w:rPr>
          <w:szCs w:val="21"/>
        </w:rPr>
      </w:pPr>
      <w:r>
        <w:rPr>
          <w:rFonts w:hint="eastAsia"/>
          <w:szCs w:val="21"/>
        </w:rPr>
        <w:t>1</w:t>
      </w:r>
      <w:r w:rsidR="001517DC">
        <w:rPr>
          <w:szCs w:val="21"/>
        </w:rPr>
        <w:t>1</w:t>
      </w:r>
      <w:r>
        <w:rPr>
          <w:szCs w:val="21"/>
        </w:rPr>
        <w:t>:</w:t>
      </w:r>
      <w:r w:rsidR="001517DC">
        <w:rPr>
          <w:szCs w:val="21"/>
        </w:rPr>
        <w:t>3</w:t>
      </w:r>
      <w:r>
        <w:rPr>
          <w:szCs w:val="21"/>
        </w:rPr>
        <w:t>0</w:t>
      </w:r>
      <w:r w:rsidRPr="00197A73">
        <w:rPr>
          <w:rFonts w:hint="eastAsia"/>
          <w:szCs w:val="21"/>
        </w:rPr>
        <w:t>－</w:t>
      </w:r>
      <w:r>
        <w:rPr>
          <w:szCs w:val="21"/>
        </w:rPr>
        <w:t>12:</w:t>
      </w:r>
      <w:r w:rsidR="001517DC">
        <w:rPr>
          <w:szCs w:val="21"/>
        </w:rPr>
        <w:t>0</w:t>
      </w:r>
      <w:r>
        <w:rPr>
          <w:szCs w:val="21"/>
        </w:rPr>
        <w:t>0</w:t>
      </w:r>
    </w:p>
    <w:p w14:paraId="6B1BE9B4" w14:textId="2B4A7DE0" w:rsidR="001517DC" w:rsidRPr="00BD0D1D" w:rsidRDefault="00BD0D1D" w:rsidP="00BD0D1D">
      <w:pPr>
        <w:rPr>
          <w:szCs w:val="21"/>
        </w:rPr>
      </w:pPr>
      <w:r>
        <w:rPr>
          <w:rFonts w:hint="eastAsia"/>
        </w:rPr>
        <w:t>②―４</w:t>
      </w:r>
      <w:r w:rsidR="001517DC">
        <w:rPr>
          <w:rFonts w:hint="eastAsia"/>
        </w:rPr>
        <w:t xml:space="preserve">　</w:t>
      </w:r>
      <w:r w:rsidR="001517DC">
        <w:t>共同監護体制のある解決を通じて聴こえてきた「子どもの声」</w:t>
      </w:r>
    </w:p>
    <w:p w14:paraId="725A414A" w14:textId="4121C080" w:rsidR="001517DC" w:rsidRDefault="001517DC" w:rsidP="001517DC">
      <w:pPr>
        <w:jc w:val="right"/>
        <w:rPr>
          <w:szCs w:val="21"/>
        </w:rPr>
      </w:pPr>
      <w:r>
        <w:t>古賀礼子（第一東京弁護士会）</w:t>
      </w:r>
    </w:p>
    <w:p w14:paraId="70ACDACF" w14:textId="72082FF8" w:rsidR="001517DC" w:rsidRDefault="001517DC" w:rsidP="001517DC">
      <w:pPr>
        <w:ind w:leftChars="280" w:left="564" w:firstLineChars="100" w:firstLine="202"/>
        <w:rPr>
          <w:szCs w:val="21"/>
        </w:rPr>
      </w:pPr>
      <w:r w:rsidRPr="001517DC">
        <w:rPr>
          <w:rFonts w:hint="eastAsia"/>
          <w:szCs w:val="21"/>
        </w:rPr>
        <w:t>親の地位を尊重する観点に沿って離婚事件を解決していたところ、宿泊付を含む充実した交流や共同監護といえる体制の養育環境を実現していく実例が積み重ねている。そうした実務において、共通して体験しているのが、パパとママと一緒に暮らしたい、ケンカしないで欲しいといった子どもの純粋な気持ちであり、かえって新鮮な発見を覚える中、そうした子どもの声に向き合っていながら最適解はどうあるべきか、報告する。</w:t>
      </w:r>
    </w:p>
    <w:p w14:paraId="39738AED" w14:textId="77777777" w:rsidR="001517DC" w:rsidRDefault="001517DC" w:rsidP="00F60B96">
      <w:pPr>
        <w:rPr>
          <w:szCs w:val="21"/>
        </w:rPr>
      </w:pPr>
    </w:p>
    <w:p w14:paraId="08EA8333" w14:textId="0490984F" w:rsidR="001517DC" w:rsidRDefault="001517DC" w:rsidP="00F60B96">
      <w:pPr>
        <w:rPr>
          <w:szCs w:val="21"/>
        </w:rPr>
      </w:pPr>
    </w:p>
    <w:p w14:paraId="3A2FAFE5" w14:textId="198FD2AC" w:rsidR="001517DC" w:rsidRDefault="001517DC" w:rsidP="00F60B96">
      <w:pPr>
        <w:rPr>
          <w:szCs w:val="21"/>
        </w:rPr>
      </w:pPr>
    </w:p>
    <w:p w14:paraId="3D91C3D0" w14:textId="1C11C64D" w:rsidR="001517DC" w:rsidRDefault="001517DC" w:rsidP="00F60B96">
      <w:pPr>
        <w:rPr>
          <w:szCs w:val="21"/>
        </w:rPr>
      </w:pPr>
    </w:p>
    <w:p w14:paraId="70F1333D" w14:textId="7FA441BF" w:rsidR="001517DC" w:rsidRDefault="001517DC" w:rsidP="00F60B96">
      <w:pPr>
        <w:rPr>
          <w:szCs w:val="21"/>
        </w:rPr>
      </w:pPr>
    </w:p>
    <w:p w14:paraId="20F9ABCF" w14:textId="65E097AB" w:rsidR="001517DC" w:rsidRPr="00D56060" w:rsidRDefault="001517DC" w:rsidP="001517DC">
      <w:pPr>
        <w:pStyle w:val="1"/>
        <w:jc w:val="center"/>
        <w:rPr>
          <w:rFonts w:ascii="Meiryo UI" w:eastAsia="Meiryo UI" w:hAnsi="Meiryo UI"/>
          <w:b w:val="0"/>
          <w:sz w:val="40"/>
        </w:rPr>
      </w:pPr>
      <w:bookmarkStart w:id="11" w:name="_Toc116950059"/>
      <w:r w:rsidRPr="00D56060">
        <w:rPr>
          <w:rFonts w:ascii="Meiryo UI" w:eastAsia="Meiryo UI" w:hAnsi="Meiryo UI" w:hint="eastAsia"/>
          <w:b w:val="0"/>
          <w:sz w:val="40"/>
        </w:rPr>
        <w:lastRenderedPageBreak/>
        <w:t>研究発表</w:t>
      </w:r>
      <w:r>
        <w:rPr>
          <w:rFonts w:ascii="Meiryo UI" w:eastAsia="Meiryo UI" w:hAnsi="Meiryo UI" w:hint="eastAsia"/>
          <w:b w:val="0"/>
          <w:sz w:val="40"/>
        </w:rPr>
        <w:t>③</w:t>
      </w:r>
      <w:bookmarkEnd w:id="11"/>
    </w:p>
    <w:p w14:paraId="2540DE6C" w14:textId="13FB33AA" w:rsidR="001517DC" w:rsidRPr="00326A58" w:rsidRDefault="001517DC" w:rsidP="001517DC">
      <w:pPr>
        <w:jc w:val="right"/>
        <w:rPr>
          <w:rFonts w:ascii="Times New Roman" w:eastAsia="BIZ UDP明朝 Medium" w:hAnsi="Times New Roman"/>
          <w:szCs w:val="32"/>
        </w:rPr>
      </w:pPr>
      <w:r w:rsidRPr="00326A58">
        <w:rPr>
          <w:rFonts w:ascii="Times New Roman" w:eastAsia="BIZ UDP明朝 Medium" w:hAnsi="Times New Roman"/>
          <w:szCs w:val="32"/>
        </w:rPr>
        <w:t>1</w:t>
      </w:r>
      <w:r w:rsidRPr="00326A58">
        <w:rPr>
          <w:rFonts w:ascii="Times New Roman" w:eastAsia="BIZ UDP明朝 Medium" w:hAnsi="Times New Roman" w:hint="eastAsia"/>
          <w:szCs w:val="32"/>
        </w:rPr>
        <w:t>0</w:t>
      </w:r>
      <w:r w:rsidRPr="00326A58">
        <w:rPr>
          <w:rFonts w:ascii="Times New Roman" w:eastAsia="BIZ UDP明朝 Medium" w:hAnsi="Times New Roman"/>
          <w:szCs w:val="32"/>
        </w:rPr>
        <w:t>月</w:t>
      </w:r>
      <w:r>
        <w:rPr>
          <w:rFonts w:ascii="Times New Roman" w:eastAsia="BIZ UDP明朝 Medium" w:hAnsi="Times New Roman" w:hint="eastAsia"/>
          <w:szCs w:val="32"/>
        </w:rPr>
        <w:t>30</w:t>
      </w:r>
      <w:r w:rsidRPr="00326A58">
        <w:rPr>
          <w:rFonts w:ascii="Times New Roman" w:eastAsia="BIZ UDP明朝 Medium" w:hAnsi="Times New Roman"/>
          <w:szCs w:val="32"/>
        </w:rPr>
        <w:t>日</w:t>
      </w:r>
      <w:r w:rsidRPr="00326A58">
        <w:rPr>
          <w:rFonts w:ascii="Times New Roman" w:eastAsia="BIZ UDP明朝 Medium" w:hAnsi="Times New Roman"/>
          <w:szCs w:val="32"/>
        </w:rPr>
        <w:t xml:space="preserve"> </w:t>
      </w:r>
      <w:r w:rsidRPr="00326A58">
        <w:rPr>
          <w:rFonts w:ascii="Times New Roman" w:eastAsia="BIZ UDP明朝 Medium" w:hAnsi="Times New Roman"/>
          <w:color w:val="000000" w:themeColor="text1"/>
          <w:szCs w:val="32"/>
        </w:rPr>
        <w:t>10:</w:t>
      </w:r>
      <w:r w:rsidR="0015250D">
        <w:rPr>
          <w:rFonts w:ascii="Times New Roman" w:eastAsia="BIZ UDP明朝 Medium" w:hAnsi="Times New Roman"/>
          <w:color w:val="000000" w:themeColor="text1"/>
          <w:szCs w:val="32"/>
        </w:rPr>
        <w:t>2</w:t>
      </w:r>
      <w:r>
        <w:rPr>
          <w:rFonts w:ascii="Times New Roman" w:eastAsia="BIZ UDP明朝 Medium" w:hAnsi="Times New Roman" w:hint="eastAsia"/>
          <w:color w:val="000000" w:themeColor="text1"/>
          <w:szCs w:val="32"/>
        </w:rPr>
        <w:t>0</w:t>
      </w:r>
      <w:r w:rsidRPr="00326A58">
        <w:rPr>
          <w:rFonts w:ascii="Times New Roman" w:eastAsia="BIZ UDP明朝 Medium" w:hAnsi="Times New Roman"/>
          <w:color w:val="000000" w:themeColor="text1"/>
          <w:szCs w:val="32"/>
        </w:rPr>
        <w:t>－</w:t>
      </w:r>
      <w:r w:rsidRPr="00326A58">
        <w:rPr>
          <w:rFonts w:ascii="Times New Roman" w:eastAsia="BIZ UDP明朝 Medium" w:hAnsi="Times New Roman"/>
          <w:color w:val="000000" w:themeColor="text1"/>
          <w:szCs w:val="32"/>
        </w:rPr>
        <w:t>1</w:t>
      </w:r>
      <w:r w:rsidR="0015250D">
        <w:rPr>
          <w:rFonts w:ascii="Times New Roman" w:eastAsia="BIZ UDP明朝 Medium" w:hAnsi="Times New Roman"/>
          <w:color w:val="000000" w:themeColor="text1"/>
          <w:szCs w:val="32"/>
        </w:rPr>
        <w:t>0</w:t>
      </w:r>
      <w:r w:rsidRPr="00326A58">
        <w:rPr>
          <w:rFonts w:ascii="Times New Roman" w:eastAsia="BIZ UDP明朝 Medium" w:hAnsi="Times New Roman" w:hint="eastAsia"/>
          <w:color w:val="000000" w:themeColor="text1"/>
          <w:szCs w:val="32"/>
        </w:rPr>
        <w:t>:</w:t>
      </w:r>
      <w:r w:rsidR="0015250D">
        <w:rPr>
          <w:rFonts w:ascii="Times New Roman" w:eastAsia="BIZ UDP明朝 Medium" w:hAnsi="Times New Roman"/>
          <w:color w:val="000000" w:themeColor="text1"/>
          <w:szCs w:val="32"/>
        </w:rPr>
        <w:t>5</w:t>
      </w:r>
      <w:r>
        <w:rPr>
          <w:rFonts w:ascii="Times New Roman" w:eastAsia="BIZ UDP明朝 Medium" w:hAnsi="Times New Roman" w:hint="eastAsia"/>
          <w:color w:val="000000" w:themeColor="text1"/>
          <w:szCs w:val="32"/>
        </w:rPr>
        <w:t>0</w:t>
      </w:r>
      <w:r w:rsidRPr="00326A58">
        <w:rPr>
          <w:rFonts w:ascii="Times New Roman" w:eastAsia="BIZ UDP明朝 Medium" w:hAnsi="Times New Roman"/>
          <w:szCs w:val="32"/>
        </w:rPr>
        <w:t xml:space="preserve">　　　　</w:t>
      </w:r>
    </w:p>
    <w:p w14:paraId="44A18DE1" w14:textId="6DF193BB" w:rsidR="001517DC" w:rsidRPr="00D81F6F" w:rsidRDefault="001517DC" w:rsidP="001517DC">
      <w:pPr>
        <w:pStyle w:val="a3"/>
        <w:numPr>
          <w:ilvl w:val="0"/>
          <w:numId w:val="30"/>
        </w:numPr>
        <w:ind w:leftChars="0"/>
        <w:rPr>
          <w:szCs w:val="21"/>
        </w:rPr>
      </w:pPr>
      <w:r w:rsidRPr="00D81F6F">
        <w:rPr>
          <w:rFonts w:hint="eastAsia"/>
          <w:szCs w:val="21"/>
        </w:rPr>
        <w:t>会場（</w:t>
      </w:r>
      <w:r w:rsidRPr="00D81F6F">
        <w:rPr>
          <w:rFonts w:hint="eastAsia"/>
          <w:szCs w:val="21"/>
        </w:rPr>
        <w:t>33</w:t>
      </w:r>
      <w:r w:rsidR="00707D21">
        <w:rPr>
          <w:rFonts w:hint="eastAsia"/>
          <w:szCs w:val="21"/>
        </w:rPr>
        <w:t>4</w:t>
      </w:r>
      <w:r w:rsidRPr="00D81F6F">
        <w:rPr>
          <w:rFonts w:hint="eastAsia"/>
          <w:szCs w:val="21"/>
        </w:rPr>
        <w:t>教室）</w:t>
      </w:r>
      <w:r w:rsidR="00707D21">
        <w:rPr>
          <w:rFonts w:hint="eastAsia"/>
          <w:szCs w:val="21"/>
        </w:rPr>
        <w:t xml:space="preserve">　＋　</w:t>
      </w:r>
      <w:r w:rsidR="00707D21">
        <w:rPr>
          <w:rFonts w:hint="eastAsia"/>
          <w:szCs w:val="21"/>
        </w:rPr>
        <w:t>z</w:t>
      </w:r>
      <w:r w:rsidR="00707D21">
        <w:rPr>
          <w:szCs w:val="21"/>
        </w:rPr>
        <w:t>oom</w:t>
      </w:r>
    </w:p>
    <w:p w14:paraId="415BCC3A" w14:textId="06B5B8B8" w:rsidR="001517DC" w:rsidRPr="00197A73" w:rsidRDefault="001517DC" w:rsidP="001517DC">
      <w:pPr>
        <w:rPr>
          <w:szCs w:val="21"/>
        </w:rPr>
      </w:pPr>
      <w:r w:rsidRPr="00197A73">
        <w:rPr>
          <w:noProof/>
          <w:szCs w:val="21"/>
        </w:rPr>
        <mc:AlternateContent>
          <mc:Choice Requires="wps">
            <w:drawing>
              <wp:anchor distT="0" distB="0" distL="114300" distR="114300" simplePos="0" relativeHeight="251663872" behindDoc="0" locked="0" layoutInCell="1" allowOverlap="1" wp14:anchorId="59D30CC0" wp14:editId="109D09E7">
                <wp:simplePos x="0" y="0"/>
                <wp:positionH relativeFrom="column">
                  <wp:posOffset>0</wp:posOffset>
                </wp:positionH>
                <wp:positionV relativeFrom="paragraph">
                  <wp:posOffset>-635</wp:posOffset>
                </wp:positionV>
                <wp:extent cx="6092982" cy="4527"/>
                <wp:effectExtent l="0" t="0" r="22225" b="33655"/>
                <wp:wrapNone/>
                <wp:docPr id="4" name="直線コネクタ 4"/>
                <wp:cNvGraphicFramePr/>
                <a:graphic xmlns:a="http://schemas.openxmlformats.org/drawingml/2006/main">
                  <a:graphicData uri="http://schemas.microsoft.com/office/word/2010/wordprocessingShape">
                    <wps:wsp>
                      <wps:cNvCnPr/>
                      <wps:spPr>
                        <a:xfrm flipV="1">
                          <a:off x="0" y="0"/>
                          <a:ext cx="6092982" cy="45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6F5C6" id="直線コネクタ 4" o:spid="_x0000_s1026" style="position:absolute;left:0;text-align:lef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9.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" strokecolor="black [3213]" strokeweight=".5pt">
                <v:stroke joinstyle="miter"/>
              </v:line>
            </w:pict>
          </mc:Fallback>
        </mc:AlternateContent>
      </w:r>
      <w:r w:rsidRPr="00197A73">
        <w:rPr>
          <w:szCs w:val="21"/>
        </w:rPr>
        <w:t>1</w:t>
      </w:r>
      <w:r w:rsidRPr="00197A73">
        <w:rPr>
          <w:rFonts w:hint="eastAsia"/>
          <w:szCs w:val="21"/>
        </w:rPr>
        <w:t>0</w:t>
      </w:r>
      <w:r w:rsidRPr="00197A73">
        <w:rPr>
          <w:szCs w:val="21"/>
        </w:rPr>
        <w:t>:</w:t>
      </w:r>
      <w:r w:rsidR="0015250D">
        <w:rPr>
          <w:rFonts w:hint="eastAsia"/>
          <w:szCs w:val="21"/>
        </w:rPr>
        <w:t>2</w:t>
      </w:r>
      <w:r>
        <w:rPr>
          <w:szCs w:val="21"/>
        </w:rPr>
        <w:t>0</w:t>
      </w:r>
      <w:r w:rsidRPr="00197A73">
        <w:rPr>
          <w:rFonts w:hint="eastAsia"/>
          <w:szCs w:val="21"/>
        </w:rPr>
        <w:t>－</w:t>
      </w:r>
      <w:r w:rsidRPr="00197A73">
        <w:rPr>
          <w:szCs w:val="21"/>
        </w:rPr>
        <w:t>1</w:t>
      </w:r>
      <w:r>
        <w:rPr>
          <w:szCs w:val="21"/>
        </w:rPr>
        <w:t>0</w:t>
      </w:r>
      <w:r w:rsidRPr="00197A73">
        <w:rPr>
          <w:szCs w:val="21"/>
        </w:rPr>
        <w:t>:</w:t>
      </w:r>
      <w:r w:rsidR="0015250D">
        <w:rPr>
          <w:rFonts w:hint="eastAsia"/>
          <w:szCs w:val="21"/>
        </w:rPr>
        <w:t>5</w:t>
      </w:r>
      <w:r>
        <w:rPr>
          <w:szCs w:val="21"/>
        </w:rPr>
        <w:t>0</w:t>
      </w:r>
      <w:r w:rsidRPr="00197A73">
        <w:rPr>
          <w:rFonts w:hint="eastAsia"/>
          <w:szCs w:val="21"/>
        </w:rPr>
        <w:t xml:space="preserve">　</w:t>
      </w:r>
      <w:r w:rsidRPr="00197A73">
        <w:rPr>
          <w:szCs w:val="21"/>
        </w:rPr>
        <w:t xml:space="preserve"> </w:t>
      </w:r>
    </w:p>
    <w:p w14:paraId="79B6B524" w14:textId="4C11EF31" w:rsidR="001517DC" w:rsidRPr="00EE46FE" w:rsidRDefault="00EE46FE" w:rsidP="00EE46FE">
      <w:pPr>
        <w:rPr>
          <w:szCs w:val="21"/>
        </w:rPr>
      </w:pPr>
      <w:r w:rsidRPr="00EE46FE">
        <w:rPr>
          <w:rFonts w:hint="eastAsia"/>
          <w:szCs w:val="21"/>
        </w:rPr>
        <w:t>③―１</w:t>
      </w:r>
      <w:r w:rsidR="001517DC" w:rsidRPr="00EE46FE">
        <w:rPr>
          <w:szCs w:val="21"/>
        </w:rPr>
        <w:tab/>
      </w:r>
      <w:r w:rsidR="003C27A6" w:rsidRPr="003C27A6">
        <w:rPr>
          <w:rFonts w:hint="eastAsia"/>
          <w:szCs w:val="21"/>
        </w:rPr>
        <w:t>親の離婚を経験したきょうだいの関係性</w:t>
      </w:r>
    </w:p>
    <w:p w14:paraId="5A4CE95B" w14:textId="77777777" w:rsidR="0015250D" w:rsidRDefault="0015250D" w:rsidP="0015250D">
      <w:pPr>
        <w:jc w:val="right"/>
      </w:pPr>
      <w:r>
        <w:t>曽山いづみ（神戸女子大学）、大瀧玲子（東京都立大学）</w:t>
      </w:r>
    </w:p>
    <w:p w14:paraId="5B7B3E9C" w14:textId="53A1396D" w:rsidR="001517DC" w:rsidRDefault="0015250D" w:rsidP="0015250D">
      <w:pPr>
        <w:ind w:leftChars="280" w:left="564" w:firstLineChars="100" w:firstLine="202"/>
        <w:rPr>
          <w:szCs w:val="21"/>
        </w:rPr>
      </w:pPr>
      <w:r w:rsidRPr="0015250D">
        <w:rPr>
          <w:rFonts w:hint="eastAsia"/>
          <w:szCs w:val="21"/>
        </w:rPr>
        <w:t>第一筆者が実施した親の離婚を経験した子どもへのインタビュー調査（曽山，</w:t>
      </w:r>
      <w:r w:rsidRPr="0015250D">
        <w:rPr>
          <w:rFonts w:hint="eastAsia"/>
          <w:szCs w:val="21"/>
        </w:rPr>
        <w:t>2021</w:t>
      </w:r>
      <w:r w:rsidRPr="0015250D">
        <w:rPr>
          <w:rFonts w:hint="eastAsia"/>
          <w:szCs w:val="21"/>
        </w:rPr>
        <w:t>など）の中から、きょうだいについて得られた語りを抜粋して</w:t>
      </w:r>
      <w:r w:rsidRPr="0015250D">
        <w:rPr>
          <w:rFonts w:hint="eastAsia"/>
          <w:szCs w:val="21"/>
        </w:rPr>
        <w:t>M-GTA</w:t>
      </w:r>
      <w:r w:rsidRPr="0015250D">
        <w:rPr>
          <w:rFonts w:hint="eastAsia"/>
          <w:szCs w:val="21"/>
        </w:rPr>
        <w:t>を用いて分析した。きょうだい間で支えあうようなカテゴリが作成された一方で複雑で微妙な関係を示すカテゴリも作成され、きょうだい関係の複雑性・多様性が示された。</w:t>
      </w:r>
    </w:p>
    <w:p w14:paraId="4A75C7D5" w14:textId="41856C6E" w:rsidR="0015250D" w:rsidRPr="001517DC" w:rsidRDefault="0015250D" w:rsidP="0015250D">
      <w:pPr>
        <w:widowControl/>
        <w:jc w:val="left"/>
        <w:rPr>
          <w:szCs w:val="21"/>
        </w:rPr>
      </w:pPr>
      <w:r>
        <w:rPr>
          <w:szCs w:val="21"/>
        </w:rPr>
        <w:br w:type="page"/>
      </w:r>
    </w:p>
    <w:p w14:paraId="69718215" w14:textId="67D7D03B" w:rsidR="00354509" w:rsidRPr="00D56060" w:rsidRDefault="00CA5D50" w:rsidP="00354509">
      <w:pPr>
        <w:pStyle w:val="1"/>
        <w:jc w:val="center"/>
        <w:rPr>
          <w:rFonts w:ascii="Meiryo UI" w:eastAsia="Meiryo UI" w:hAnsi="Meiryo UI"/>
          <w:b w:val="0"/>
          <w:sz w:val="40"/>
        </w:rPr>
      </w:pPr>
      <w:bookmarkStart w:id="12" w:name="_Toc116950060"/>
      <w:r>
        <w:rPr>
          <w:rFonts w:ascii="Meiryo UI" w:eastAsia="Meiryo UI" w:hAnsi="Meiryo UI" w:hint="eastAsia"/>
          <w:b w:val="0"/>
          <w:sz w:val="40"/>
        </w:rPr>
        <w:lastRenderedPageBreak/>
        <w:t>会員企画</w:t>
      </w:r>
      <w:r w:rsidR="00E91547">
        <w:rPr>
          <w:rFonts w:ascii="Meiryo UI" w:eastAsia="Meiryo UI" w:hAnsi="Meiryo UI" w:hint="eastAsia"/>
          <w:b w:val="0"/>
          <w:sz w:val="40"/>
        </w:rPr>
        <w:t>ラウンドテーブル</w:t>
      </w:r>
      <w:bookmarkEnd w:id="12"/>
    </w:p>
    <w:p w14:paraId="19F45D93" w14:textId="77777777" w:rsidR="002D3807" w:rsidRPr="00BD4D69" w:rsidRDefault="002D3807" w:rsidP="00C41F4A">
      <w:pPr>
        <w:rPr>
          <w:szCs w:val="21"/>
        </w:rPr>
      </w:pPr>
    </w:p>
    <w:p w14:paraId="6D8CCAE7" w14:textId="77777777" w:rsidR="002D3807" w:rsidRDefault="002D3807" w:rsidP="00C41F4A">
      <w:pPr>
        <w:rPr>
          <w:rFonts w:ascii="Times New Roman" w:eastAsia="ＭＳ 明朝" w:hAnsi="Times New Roman"/>
          <w:szCs w:val="32"/>
        </w:rPr>
      </w:pPr>
    </w:p>
    <w:p w14:paraId="4A4A0A29" w14:textId="2C884630" w:rsidR="00C41F4A" w:rsidRPr="00602CC1" w:rsidRDefault="00602CC1" w:rsidP="00602CC1">
      <w:pPr>
        <w:rPr>
          <w:rFonts w:ascii="Times New Roman" w:eastAsia="BIZ UDP明朝 Medium" w:hAnsi="Times New Roman"/>
          <w:szCs w:val="21"/>
        </w:rPr>
      </w:pPr>
      <w:r>
        <w:rPr>
          <w:rFonts w:ascii="Times New Roman" w:eastAsia="BIZ UDP明朝 Medium" w:hAnsi="Times New Roman" w:hint="eastAsia"/>
          <w:szCs w:val="32"/>
        </w:rPr>
        <w:t xml:space="preserve">Ⅰ｜会場　　</w:t>
      </w:r>
      <w:r>
        <w:rPr>
          <w:rFonts w:ascii="Times New Roman" w:eastAsia="BIZ UDP明朝 Medium" w:hAnsi="Times New Roman" w:hint="eastAsia"/>
          <w:szCs w:val="32"/>
        </w:rPr>
        <w:t>33</w:t>
      </w:r>
      <w:r w:rsidR="00707D21">
        <w:rPr>
          <w:rFonts w:ascii="Times New Roman" w:eastAsia="BIZ UDP明朝 Medium" w:hAnsi="Times New Roman" w:hint="eastAsia"/>
          <w:szCs w:val="32"/>
        </w:rPr>
        <w:t>4</w:t>
      </w:r>
      <w:r>
        <w:rPr>
          <w:rFonts w:ascii="Times New Roman" w:eastAsia="BIZ UDP明朝 Medium" w:hAnsi="Times New Roman" w:hint="eastAsia"/>
          <w:szCs w:val="32"/>
        </w:rPr>
        <w:t>教室＋</w:t>
      </w:r>
      <w:r>
        <w:rPr>
          <w:rFonts w:ascii="Times New Roman" w:eastAsia="BIZ UDP明朝 Medium" w:hAnsi="Times New Roman" w:hint="eastAsia"/>
          <w:szCs w:val="32"/>
        </w:rPr>
        <w:t>Zoom</w:t>
      </w:r>
      <w:r>
        <w:rPr>
          <w:rFonts w:ascii="Times New Roman" w:eastAsia="BIZ UDP明朝 Medium" w:hAnsi="Times New Roman" w:hint="eastAsia"/>
          <w:szCs w:val="32"/>
        </w:rPr>
        <w:t xml:space="preserve">　　</w:t>
      </w:r>
      <w:r w:rsidR="001A4E50">
        <w:rPr>
          <w:rFonts w:ascii="Times New Roman" w:eastAsia="BIZ UDP明朝 Medium" w:hAnsi="Times New Roman" w:hint="eastAsia"/>
          <w:szCs w:val="32"/>
        </w:rPr>
        <w:t>10</w:t>
      </w:r>
      <w:r w:rsidR="001A4E50">
        <w:rPr>
          <w:rFonts w:ascii="Times New Roman" w:eastAsia="BIZ UDP明朝 Medium" w:hAnsi="Times New Roman" w:hint="eastAsia"/>
          <w:szCs w:val="32"/>
        </w:rPr>
        <w:t>月</w:t>
      </w:r>
      <w:r w:rsidR="001A4E50">
        <w:rPr>
          <w:rFonts w:ascii="Times New Roman" w:eastAsia="BIZ UDP明朝 Medium" w:hAnsi="Times New Roman" w:hint="eastAsia"/>
          <w:szCs w:val="32"/>
        </w:rPr>
        <w:t>30</w:t>
      </w:r>
      <w:r w:rsidR="001A4E50">
        <w:rPr>
          <w:rFonts w:ascii="Times New Roman" w:eastAsia="BIZ UDP明朝 Medium" w:hAnsi="Times New Roman" w:hint="eastAsia"/>
          <w:szCs w:val="32"/>
        </w:rPr>
        <w:t>日</w:t>
      </w:r>
      <w:r w:rsidR="001A4E50">
        <w:rPr>
          <w:szCs w:val="21"/>
        </w:rPr>
        <w:t>11</w:t>
      </w:r>
      <w:r w:rsidR="001A4E50" w:rsidRPr="009E1679">
        <w:rPr>
          <w:szCs w:val="21"/>
        </w:rPr>
        <w:t>:</w:t>
      </w:r>
      <w:r w:rsidR="001A4E50">
        <w:rPr>
          <w:szCs w:val="21"/>
        </w:rPr>
        <w:t>0</w:t>
      </w:r>
      <w:r w:rsidR="001A4E50" w:rsidRPr="009E1679">
        <w:rPr>
          <w:szCs w:val="21"/>
        </w:rPr>
        <w:t>0</w:t>
      </w:r>
      <w:r w:rsidR="001A4E50" w:rsidRPr="009E1679">
        <w:rPr>
          <w:szCs w:val="21"/>
        </w:rPr>
        <w:t>－</w:t>
      </w:r>
      <w:r w:rsidR="001A4E50">
        <w:rPr>
          <w:rFonts w:hint="eastAsia"/>
          <w:szCs w:val="21"/>
        </w:rPr>
        <w:t>1</w:t>
      </w:r>
      <w:r w:rsidR="001A4E50">
        <w:rPr>
          <w:szCs w:val="21"/>
        </w:rPr>
        <w:t>2</w:t>
      </w:r>
      <w:r w:rsidR="001A4E50" w:rsidRPr="00BD4D69">
        <w:rPr>
          <w:szCs w:val="21"/>
        </w:rPr>
        <w:t>:</w:t>
      </w:r>
      <w:r w:rsidR="001A4E50">
        <w:rPr>
          <w:szCs w:val="21"/>
        </w:rPr>
        <w:t>3</w:t>
      </w:r>
      <w:r w:rsidR="001A4E50" w:rsidRPr="00BD4D69">
        <w:rPr>
          <w:szCs w:val="21"/>
        </w:rPr>
        <w:t>0</w:t>
      </w:r>
    </w:p>
    <w:p w14:paraId="168C5424" w14:textId="3EC628A8" w:rsidR="00C41F4A" w:rsidRDefault="002B6C60" w:rsidP="00C41F4A">
      <w:pPr>
        <w:rPr>
          <w:rFonts w:ascii="Times New Roman" w:eastAsia="ＭＳ 明朝" w:hAnsi="Times New Roman"/>
          <w:szCs w:val="32"/>
        </w:rPr>
      </w:pPr>
      <w:r w:rsidRPr="00197A73">
        <w:rPr>
          <w:noProof/>
          <w:szCs w:val="21"/>
        </w:rPr>
        <mc:AlternateContent>
          <mc:Choice Requires="wps">
            <w:drawing>
              <wp:anchor distT="0" distB="0" distL="114300" distR="114300" simplePos="0" relativeHeight="251658752" behindDoc="0" locked="0" layoutInCell="1" allowOverlap="1" wp14:anchorId="53129C0F" wp14:editId="0D950340">
                <wp:simplePos x="0" y="0"/>
                <wp:positionH relativeFrom="column">
                  <wp:posOffset>0</wp:posOffset>
                </wp:positionH>
                <wp:positionV relativeFrom="paragraph">
                  <wp:posOffset>-635</wp:posOffset>
                </wp:positionV>
                <wp:extent cx="6092982" cy="4527"/>
                <wp:effectExtent l="0" t="0" r="22225" b="33655"/>
                <wp:wrapNone/>
                <wp:docPr id="9" name="直線コネクタ 9"/>
                <wp:cNvGraphicFramePr/>
                <a:graphic xmlns:a="http://schemas.openxmlformats.org/drawingml/2006/main">
                  <a:graphicData uri="http://schemas.microsoft.com/office/word/2010/wordprocessingShape">
                    <wps:wsp>
                      <wps:cNvCnPr/>
                      <wps:spPr>
                        <a:xfrm flipV="1">
                          <a:off x="0" y="0"/>
                          <a:ext cx="6092982" cy="45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FA4BE" id="直線コネクタ 9" o:spid="_x0000_s1026" style="position:absolute;left:0;text-align:lef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9.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" strokecolor="black [3213]" strokeweight=".5pt">
                <v:stroke joinstyle="miter"/>
              </v:line>
            </w:pict>
          </mc:Fallback>
        </mc:AlternateContent>
      </w:r>
    </w:p>
    <w:p w14:paraId="0205999C" w14:textId="77777777" w:rsidR="0015250D" w:rsidRDefault="0015250D" w:rsidP="0015250D">
      <w:pPr>
        <w:rPr>
          <w:rFonts w:ascii="Meiryo UI" w:eastAsia="Meiryo UI" w:hAnsi="Meiryo UI"/>
          <w:sz w:val="32"/>
          <w:szCs w:val="32"/>
        </w:rPr>
      </w:pPr>
      <w:r w:rsidRPr="0015250D">
        <w:rPr>
          <w:rFonts w:ascii="Meiryo UI" w:eastAsia="Meiryo UI" w:hAnsi="Meiryo UI" w:hint="eastAsia"/>
          <w:sz w:val="32"/>
          <w:szCs w:val="32"/>
        </w:rPr>
        <w:t>離婚後の共同養育とその法制度的課題：</w:t>
      </w:r>
    </w:p>
    <w:p w14:paraId="2D16AAA9" w14:textId="0409AB84" w:rsidR="0015250D" w:rsidRPr="0015250D" w:rsidRDefault="0015250D" w:rsidP="0015250D">
      <w:pPr>
        <w:ind w:firstLineChars="350" w:firstLine="1090"/>
        <w:rPr>
          <w:rFonts w:ascii="Meiryo UI" w:eastAsia="Meiryo UI" w:hAnsi="Meiryo UI"/>
          <w:sz w:val="32"/>
          <w:szCs w:val="32"/>
        </w:rPr>
      </w:pPr>
      <w:r w:rsidRPr="0015250D">
        <w:rPr>
          <w:rFonts w:ascii="Meiryo UI" w:eastAsia="Meiryo UI" w:hAnsi="Meiryo UI" w:hint="eastAsia"/>
          <w:sz w:val="32"/>
          <w:szCs w:val="32"/>
        </w:rPr>
        <w:t>現代日本の法と家族の文化人類学という視点から</w:t>
      </w:r>
    </w:p>
    <w:p w14:paraId="048322A5" w14:textId="77777777" w:rsidR="00A4023E" w:rsidRPr="0015250D" w:rsidRDefault="00A4023E" w:rsidP="00354509">
      <w:pPr>
        <w:rPr>
          <w:rFonts w:ascii="Times New Roman" w:hAnsi="Times New Roman"/>
          <w:szCs w:val="21"/>
        </w:rPr>
      </w:pPr>
    </w:p>
    <w:p w14:paraId="6A7BE1BB" w14:textId="61A56515" w:rsidR="00354509" w:rsidRPr="006C42F4" w:rsidRDefault="00C41F4A" w:rsidP="00280D27">
      <w:pPr>
        <w:ind w:firstLine="202"/>
        <w:rPr>
          <w:rFonts w:ascii="Times New Roman" w:hAnsi="Times New Roman"/>
          <w:szCs w:val="21"/>
        </w:rPr>
      </w:pPr>
      <w:r w:rsidRPr="006C42F4">
        <w:rPr>
          <w:rFonts w:ascii="Times New Roman" w:hAnsi="Times New Roman" w:hint="eastAsia"/>
          <w:szCs w:val="21"/>
        </w:rPr>
        <w:t>企</w:t>
      </w:r>
      <w:r w:rsidR="006C42F4">
        <w:rPr>
          <w:rFonts w:ascii="Times New Roman" w:hAnsi="Times New Roman" w:hint="eastAsia"/>
          <w:szCs w:val="21"/>
        </w:rPr>
        <w:t xml:space="preserve"> </w:t>
      </w:r>
      <w:r w:rsidR="006C42F4">
        <w:rPr>
          <w:rFonts w:ascii="Times New Roman" w:hAnsi="Times New Roman"/>
          <w:szCs w:val="21"/>
        </w:rPr>
        <w:t xml:space="preserve"> </w:t>
      </w:r>
      <w:r w:rsidRPr="006C42F4">
        <w:rPr>
          <w:rFonts w:ascii="Times New Roman" w:hAnsi="Times New Roman" w:hint="eastAsia"/>
          <w:szCs w:val="21"/>
        </w:rPr>
        <w:t>画</w:t>
      </w:r>
      <w:r w:rsidR="006C42F4">
        <w:rPr>
          <w:rFonts w:ascii="Times New Roman" w:hAnsi="Times New Roman" w:hint="eastAsia"/>
          <w:szCs w:val="21"/>
        </w:rPr>
        <w:t xml:space="preserve">  </w:t>
      </w:r>
      <w:r w:rsidRPr="006C42F4">
        <w:rPr>
          <w:rFonts w:ascii="Times New Roman" w:hAnsi="Times New Roman" w:hint="eastAsia"/>
          <w:szCs w:val="21"/>
        </w:rPr>
        <w:t>者</w:t>
      </w:r>
      <w:r w:rsidR="006C42F4">
        <w:rPr>
          <w:rFonts w:ascii="Times New Roman" w:hAnsi="Times New Roman" w:hint="eastAsia"/>
          <w:szCs w:val="21"/>
        </w:rPr>
        <w:t xml:space="preserve"> </w:t>
      </w:r>
      <w:r w:rsidR="006C42F4" w:rsidRPr="006C42F4">
        <w:rPr>
          <w:rFonts w:ascii="Times New Roman" w:hAnsi="Times New Roman" w:hint="eastAsia"/>
          <w:szCs w:val="21"/>
        </w:rPr>
        <w:t>｜</w:t>
      </w:r>
      <w:r w:rsidR="006C42F4">
        <w:rPr>
          <w:rFonts w:ascii="Times New Roman" w:hAnsi="Times New Roman" w:hint="eastAsia"/>
          <w:szCs w:val="21"/>
        </w:rPr>
        <w:t xml:space="preserve"> </w:t>
      </w:r>
      <w:r w:rsidR="0015250D">
        <w:t>濱野健（北九州市立大学）、</w:t>
      </w:r>
      <w:r w:rsidR="0015250D">
        <w:t>Allison Alexy</w:t>
      </w:r>
      <w:r w:rsidR="0015250D">
        <w:t>（</w:t>
      </w:r>
      <w:r w:rsidR="0015250D">
        <w:t>University of Michigan</w:t>
      </w:r>
      <w:r w:rsidR="0015250D">
        <w:t>）、野沢慎司（明治学院大学）</w:t>
      </w:r>
    </w:p>
    <w:p w14:paraId="4404A426" w14:textId="5B35523B" w:rsidR="00C45191" w:rsidRDefault="00C45191" w:rsidP="00280D27">
      <w:pPr>
        <w:ind w:firstLine="202"/>
        <w:rPr>
          <w:rFonts w:ascii="Times New Roman" w:hAnsi="Times New Roman"/>
          <w:szCs w:val="21"/>
        </w:rPr>
      </w:pPr>
      <w:r w:rsidRPr="006C42F4">
        <w:rPr>
          <w:rFonts w:ascii="Times New Roman" w:hAnsi="Times New Roman" w:hint="eastAsia"/>
          <w:szCs w:val="21"/>
        </w:rPr>
        <w:t>話題提供者</w:t>
      </w:r>
      <w:r>
        <w:rPr>
          <w:rFonts w:ascii="Times New Roman" w:hAnsi="Times New Roman" w:hint="eastAsia"/>
          <w:szCs w:val="21"/>
        </w:rPr>
        <w:t xml:space="preserve"> </w:t>
      </w:r>
      <w:r w:rsidRPr="006C42F4">
        <w:rPr>
          <w:rFonts w:ascii="Times New Roman" w:hAnsi="Times New Roman" w:hint="eastAsia"/>
          <w:szCs w:val="21"/>
        </w:rPr>
        <w:t>｜</w:t>
      </w:r>
      <w:r>
        <w:rPr>
          <w:rFonts w:ascii="Times New Roman" w:hAnsi="Times New Roman" w:hint="eastAsia"/>
          <w:szCs w:val="21"/>
        </w:rPr>
        <w:t xml:space="preserve"> </w:t>
      </w:r>
      <w:r w:rsidR="0015250D">
        <w:t>濱野健（北九州市立大学）</w:t>
      </w:r>
    </w:p>
    <w:p w14:paraId="3AAD12CC" w14:textId="2BCC4AFB" w:rsidR="00C45191" w:rsidRDefault="00C45191" w:rsidP="00C45191">
      <w:pPr>
        <w:ind w:firstLine="202"/>
        <w:rPr>
          <w:rFonts w:ascii="Times New Roman" w:hAnsi="Times New Roman"/>
          <w:szCs w:val="21"/>
        </w:rPr>
      </w:pPr>
      <w:r w:rsidRPr="006C42F4">
        <w:rPr>
          <w:rFonts w:ascii="Times New Roman" w:hAnsi="Times New Roman" w:hint="eastAsia"/>
          <w:szCs w:val="21"/>
        </w:rPr>
        <w:t>話題提供者</w:t>
      </w:r>
      <w:r>
        <w:rPr>
          <w:rFonts w:ascii="Times New Roman" w:hAnsi="Times New Roman" w:hint="eastAsia"/>
          <w:szCs w:val="21"/>
        </w:rPr>
        <w:t xml:space="preserve"> </w:t>
      </w:r>
      <w:r w:rsidRPr="006C42F4">
        <w:rPr>
          <w:rFonts w:ascii="Times New Roman" w:hAnsi="Times New Roman" w:hint="eastAsia"/>
          <w:szCs w:val="21"/>
        </w:rPr>
        <w:t>｜</w:t>
      </w:r>
      <w:r>
        <w:rPr>
          <w:rFonts w:ascii="Times New Roman" w:hAnsi="Times New Roman" w:hint="eastAsia"/>
          <w:szCs w:val="21"/>
        </w:rPr>
        <w:t xml:space="preserve"> </w:t>
      </w:r>
      <w:r w:rsidR="00602CC1">
        <w:t>Allison Alexy</w:t>
      </w:r>
      <w:r w:rsidR="00602CC1">
        <w:t>（</w:t>
      </w:r>
      <w:r w:rsidR="00602CC1">
        <w:t>University of Michigan</w:t>
      </w:r>
      <w:r w:rsidR="00602CC1">
        <w:t>）</w:t>
      </w:r>
    </w:p>
    <w:p w14:paraId="56548328" w14:textId="44637F5F" w:rsidR="00C45191" w:rsidRDefault="00C45191" w:rsidP="00280D27">
      <w:pPr>
        <w:ind w:firstLine="202"/>
        <w:rPr>
          <w:rFonts w:ascii="Times New Roman" w:hAnsi="Times New Roman"/>
          <w:szCs w:val="21"/>
        </w:rPr>
      </w:pPr>
      <w:r w:rsidRPr="006C42F4">
        <w:rPr>
          <w:rFonts w:ascii="Times New Roman" w:hAnsi="Times New Roman" w:hint="eastAsia"/>
          <w:szCs w:val="21"/>
        </w:rPr>
        <w:t>話題提供者</w:t>
      </w:r>
      <w:r>
        <w:rPr>
          <w:rFonts w:ascii="Times New Roman" w:hAnsi="Times New Roman" w:hint="eastAsia"/>
          <w:szCs w:val="21"/>
        </w:rPr>
        <w:t xml:space="preserve"> </w:t>
      </w:r>
      <w:r w:rsidRPr="006C42F4">
        <w:rPr>
          <w:rFonts w:ascii="Times New Roman" w:hAnsi="Times New Roman" w:hint="eastAsia"/>
          <w:szCs w:val="21"/>
        </w:rPr>
        <w:t>｜</w:t>
      </w:r>
      <w:r>
        <w:rPr>
          <w:rFonts w:ascii="Times New Roman" w:hAnsi="Times New Roman" w:hint="eastAsia"/>
          <w:szCs w:val="21"/>
        </w:rPr>
        <w:t xml:space="preserve"> </w:t>
      </w:r>
      <w:r w:rsidR="00602CC1">
        <w:t>野沢慎司（明治学院大学）</w:t>
      </w:r>
    </w:p>
    <w:p w14:paraId="3DFA2EA7" w14:textId="4EB69E2D" w:rsidR="006C42F4" w:rsidRPr="006C42F4" w:rsidRDefault="006C42F4" w:rsidP="00354509">
      <w:pPr>
        <w:rPr>
          <w:rFonts w:ascii="Times New Roman" w:hAnsi="Times New Roman"/>
          <w:szCs w:val="21"/>
        </w:rPr>
      </w:pPr>
      <w:r>
        <w:rPr>
          <w:rFonts w:ascii="Times New Roman" w:hAnsi="Times New Roman" w:hint="eastAsia"/>
          <w:szCs w:val="21"/>
        </w:rPr>
        <w:t xml:space="preserve">　</w:t>
      </w:r>
    </w:p>
    <w:p w14:paraId="19FDDBE6" w14:textId="215E35B7" w:rsidR="00C41F4A" w:rsidRPr="006C42F4" w:rsidRDefault="00602CC1" w:rsidP="00602CC1">
      <w:pPr>
        <w:ind w:leftChars="140" w:left="282" w:firstLineChars="100" w:firstLine="202"/>
        <w:rPr>
          <w:rFonts w:ascii="Times New Roman" w:eastAsia="ＭＳ 明朝" w:hAnsi="Times New Roman"/>
          <w:szCs w:val="21"/>
        </w:rPr>
      </w:pPr>
      <w:r w:rsidRPr="00602CC1">
        <w:rPr>
          <w:rFonts w:ascii="Times New Roman" w:hAnsi="Times New Roman" w:hint="eastAsia"/>
          <w:szCs w:val="21"/>
        </w:rPr>
        <w:t>本企画では、アメリカの文化人類学者の視点から現代日本における離婚をとりまく文化的背景や社会的課題を明らかにしようとした「離婚の文化人類学：現代日本における〈親密な〉別れ方」（みずず書房、</w:t>
      </w:r>
      <w:r w:rsidRPr="00602CC1">
        <w:rPr>
          <w:rFonts w:ascii="Times New Roman" w:hAnsi="Times New Roman" w:hint="eastAsia"/>
          <w:szCs w:val="21"/>
        </w:rPr>
        <w:t>2022</w:t>
      </w:r>
      <w:r w:rsidRPr="00602CC1">
        <w:rPr>
          <w:rFonts w:ascii="Times New Roman" w:hAnsi="Times New Roman" w:hint="eastAsia"/>
          <w:szCs w:val="21"/>
        </w:rPr>
        <w:t>年）の訳書刊行を記念して、原著者のアリソン・アレクシー（ミシガン大学人文科学部准教授）氏を中心に、家族と法の文化人類学という「まなざし」から見えてくる、離婚後に別れて暮らす家族や親子のあり方の現実とその課題について多面的に論じる。</w:t>
      </w:r>
    </w:p>
    <w:p w14:paraId="4DBF1CDA" w14:textId="77777777" w:rsidR="002A4FA2" w:rsidRDefault="002A4FA2" w:rsidP="007A4609">
      <w:pPr>
        <w:rPr>
          <w:rFonts w:ascii="Times New Roman" w:eastAsia="ＭＳ 明朝" w:hAnsi="Times New Roman"/>
          <w:szCs w:val="21"/>
        </w:rPr>
      </w:pPr>
    </w:p>
    <w:p w14:paraId="4AC6EDB4" w14:textId="220176F8" w:rsidR="00DB60F2" w:rsidRPr="002B58A3" w:rsidRDefault="00EE46FE" w:rsidP="00DB60F2">
      <w:pPr>
        <w:rPr>
          <w:rFonts w:ascii="Times New Roman" w:eastAsia="BIZ UDP明朝 Medium" w:hAnsi="Times New Roman"/>
          <w:szCs w:val="21"/>
        </w:rPr>
      </w:pPr>
      <w:r>
        <w:rPr>
          <w:rFonts w:ascii="Times New Roman" w:eastAsia="BIZ UDP明朝 Medium" w:hAnsi="Times New Roman" w:hint="eastAsia"/>
          <w:szCs w:val="32"/>
        </w:rPr>
        <w:t>Ⅱ</w:t>
      </w:r>
      <w:r w:rsidR="00A443AC">
        <w:rPr>
          <w:rFonts w:ascii="Times New Roman" w:eastAsia="BIZ UDP明朝 Medium" w:hAnsi="Times New Roman" w:hint="eastAsia"/>
          <w:szCs w:val="32"/>
        </w:rPr>
        <w:t>｜</w:t>
      </w:r>
      <w:r w:rsidR="00DB60F2" w:rsidRPr="002B58A3">
        <w:rPr>
          <w:rFonts w:ascii="Times New Roman" w:eastAsia="BIZ UDP明朝 Medium" w:hAnsi="Times New Roman" w:hint="eastAsia"/>
          <w:szCs w:val="32"/>
        </w:rPr>
        <w:t>会場</w:t>
      </w:r>
      <w:r w:rsidR="00602CC1">
        <w:rPr>
          <w:rFonts w:ascii="Times New Roman" w:eastAsia="BIZ UDP明朝 Medium" w:hAnsi="Times New Roman" w:hint="eastAsia"/>
          <w:szCs w:val="32"/>
        </w:rPr>
        <w:t xml:space="preserve">　　</w:t>
      </w:r>
      <w:r w:rsidR="00602CC1">
        <w:rPr>
          <w:rFonts w:ascii="Times New Roman" w:eastAsia="BIZ UDP明朝 Medium" w:hAnsi="Times New Roman" w:hint="eastAsia"/>
          <w:szCs w:val="32"/>
        </w:rPr>
        <w:t>33</w:t>
      </w:r>
      <w:r w:rsidR="00707D21">
        <w:rPr>
          <w:rFonts w:ascii="Times New Roman" w:eastAsia="BIZ UDP明朝 Medium" w:hAnsi="Times New Roman" w:hint="eastAsia"/>
          <w:szCs w:val="32"/>
        </w:rPr>
        <w:t>4</w:t>
      </w:r>
      <w:r w:rsidR="00602CC1">
        <w:rPr>
          <w:rFonts w:ascii="Times New Roman" w:eastAsia="BIZ UDP明朝 Medium" w:hAnsi="Times New Roman" w:hint="eastAsia"/>
          <w:szCs w:val="32"/>
        </w:rPr>
        <w:t>教室＋</w:t>
      </w:r>
      <w:r w:rsidR="00602CC1">
        <w:rPr>
          <w:rFonts w:ascii="Times New Roman" w:eastAsia="BIZ UDP明朝 Medium" w:hAnsi="Times New Roman" w:hint="eastAsia"/>
          <w:szCs w:val="32"/>
        </w:rPr>
        <w:t>Zoom</w:t>
      </w:r>
      <w:r w:rsidR="001A4E50">
        <w:rPr>
          <w:rFonts w:ascii="Times New Roman" w:eastAsia="BIZ UDP明朝 Medium" w:hAnsi="Times New Roman" w:hint="eastAsia"/>
          <w:szCs w:val="32"/>
        </w:rPr>
        <w:t xml:space="preserve">　　</w:t>
      </w:r>
      <w:r w:rsidR="001A4E50">
        <w:rPr>
          <w:rFonts w:ascii="Times New Roman" w:eastAsia="BIZ UDP明朝 Medium" w:hAnsi="Times New Roman" w:hint="eastAsia"/>
          <w:szCs w:val="32"/>
        </w:rPr>
        <w:t>10</w:t>
      </w:r>
      <w:r w:rsidR="001A4E50">
        <w:rPr>
          <w:rFonts w:ascii="Times New Roman" w:eastAsia="BIZ UDP明朝 Medium" w:hAnsi="Times New Roman" w:hint="eastAsia"/>
          <w:szCs w:val="32"/>
        </w:rPr>
        <w:t>月</w:t>
      </w:r>
      <w:r w:rsidR="001A4E50">
        <w:rPr>
          <w:rFonts w:ascii="Times New Roman" w:eastAsia="BIZ UDP明朝 Medium" w:hAnsi="Times New Roman" w:hint="eastAsia"/>
          <w:szCs w:val="32"/>
        </w:rPr>
        <w:t>30</w:t>
      </w:r>
      <w:r w:rsidR="001A4E50">
        <w:rPr>
          <w:rFonts w:ascii="Times New Roman" w:eastAsia="BIZ UDP明朝 Medium" w:hAnsi="Times New Roman" w:hint="eastAsia"/>
          <w:szCs w:val="32"/>
        </w:rPr>
        <w:t>日</w:t>
      </w:r>
      <w:r w:rsidR="001A4E50">
        <w:rPr>
          <w:rFonts w:ascii="Times New Roman" w:eastAsia="BIZ UDP明朝 Medium" w:hAnsi="Times New Roman" w:hint="eastAsia"/>
          <w:szCs w:val="32"/>
        </w:rPr>
        <w:t>1</w:t>
      </w:r>
      <w:r w:rsidR="001A4E50">
        <w:rPr>
          <w:rFonts w:ascii="Times New Roman" w:eastAsia="BIZ UDP明朝 Medium" w:hAnsi="Times New Roman"/>
          <w:szCs w:val="32"/>
        </w:rPr>
        <w:t>4:30</w:t>
      </w:r>
      <w:r w:rsidR="001A4E50">
        <w:rPr>
          <w:rFonts w:ascii="Times New Roman" w:eastAsia="BIZ UDP明朝 Medium" w:hAnsi="Times New Roman" w:hint="eastAsia"/>
          <w:szCs w:val="32"/>
        </w:rPr>
        <w:t>～</w:t>
      </w:r>
      <w:r w:rsidR="001A4E50">
        <w:rPr>
          <w:rFonts w:ascii="Times New Roman" w:eastAsia="BIZ UDP明朝 Medium" w:hAnsi="Times New Roman" w:hint="eastAsia"/>
          <w:szCs w:val="32"/>
        </w:rPr>
        <w:t>1</w:t>
      </w:r>
      <w:r w:rsidR="001A4E50">
        <w:rPr>
          <w:rFonts w:ascii="Times New Roman" w:eastAsia="BIZ UDP明朝 Medium" w:hAnsi="Times New Roman"/>
          <w:szCs w:val="32"/>
        </w:rPr>
        <w:t>6:00</w:t>
      </w:r>
    </w:p>
    <w:p w14:paraId="4C99E257" w14:textId="6755FD0F" w:rsidR="00DB60F2" w:rsidRDefault="002B6C60" w:rsidP="00DB60F2">
      <w:pPr>
        <w:rPr>
          <w:rFonts w:ascii="Times New Roman" w:eastAsia="ＭＳ 明朝" w:hAnsi="Times New Roman"/>
          <w:szCs w:val="32"/>
        </w:rPr>
      </w:pPr>
      <w:r w:rsidRPr="00197A73">
        <w:rPr>
          <w:noProof/>
          <w:szCs w:val="21"/>
        </w:rPr>
        <mc:AlternateContent>
          <mc:Choice Requires="wps">
            <w:drawing>
              <wp:anchor distT="0" distB="0" distL="114300" distR="114300" simplePos="0" relativeHeight="251659776" behindDoc="0" locked="0" layoutInCell="1" allowOverlap="1" wp14:anchorId="68DA2713" wp14:editId="28AA731C">
                <wp:simplePos x="0" y="0"/>
                <wp:positionH relativeFrom="column">
                  <wp:posOffset>0</wp:posOffset>
                </wp:positionH>
                <wp:positionV relativeFrom="paragraph">
                  <wp:posOffset>-635</wp:posOffset>
                </wp:positionV>
                <wp:extent cx="6092982" cy="4527"/>
                <wp:effectExtent l="0" t="0" r="22225" b="33655"/>
                <wp:wrapNone/>
                <wp:docPr id="12" name="直線コネクタ 12"/>
                <wp:cNvGraphicFramePr/>
                <a:graphic xmlns:a="http://schemas.openxmlformats.org/drawingml/2006/main">
                  <a:graphicData uri="http://schemas.microsoft.com/office/word/2010/wordprocessingShape">
                    <wps:wsp>
                      <wps:cNvCnPr/>
                      <wps:spPr>
                        <a:xfrm flipV="1">
                          <a:off x="0" y="0"/>
                          <a:ext cx="6092982" cy="45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99959" id="直線コネクタ 12" o:spid="_x0000_s1026" style="position:absolute;left:0;text-align:lef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9.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" strokecolor="black [3213]" strokeweight=".5pt">
                <v:stroke joinstyle="miter"/>
              </v:line>
            </w:pict>
          </mc:Fallback>
        </mc:AlternateContent>
      </w:r>
    </w:p>
    <w:p w14:paraId="7006B21C" w14:textId="35A2E6B4" w:rsidR="001A4E50" w:rsidRPr="001A4E50" w:rsidRDefault="00602CC1" w:rsidP="00602CC1">
      <w:pPr>
        <w:rPr>
          <w:rFonts w:ascii="Meiryo UI" w:eastAsia="Meiryo UI" w:hAnsi="Meiryo UI"/>
          <w:sz w:val="32"/>
          <w:szCs w:val="32"/>
          <w:lang w:val="en-GB"/>
        </w:rPr>
      </w:pPr>
      <w:r w:rsidRPr="00602CC1">
        <w:rPr>
          <w:rFonts w:ascii="Meiryo UI" w:eastAsia="Meiryo UI" w:hAnsi="Meiryo UI" w:hint="eastAsia"/>
          <w:sz w:val="32"/>
          <w:szCs w:val="32"/>
          <w:lang w:val="en-GB"/>
        </w:rPr>
        <w:t>離婚後の共同親権と合意形成の課題～３つの大規模調査を踏まえて</w:t>
      </w:r>
      <w:r w:rsidR="001A4E50">
        <w:rPr>
          <w:rFonts w:ascii="Meiryo UI" w:eastAsia="Meiryo UI" w:hAnsi="Meiryo UI" w:hint="eastAsia"/>
          <w:sz w:val="32"/>
          <w:szCs w:val="32"/>
          <w:lang w:val="en-GB"/>
        </w:rPr>
        <w:t>～</w:t>
      </w:r>
    </w:p>
    <w:p w14:paraId="5B0495FC" w14:textId="77777777" w:rsidR="00DB60F2" w:rsidRPr="006C42F4" w:rsidRDefault="00DB60F2" w:rsidP="00DB60F2">
      <w:pPr>
        <w:rPr>
          <w:rFonts w:ascii="Times New Roman" w:hAnsi="Times New Roman"/>
          <w:szCs w:val="21"/>
        </w:rPr>
      </w:pPr>
    </w:p>
    <w:p w14:paraId="59FADB28" w14:textId="0EFB570A" w:rsidR="00DB60F2" w:rsidRPr="006C42F4" w:rsidRDefault="00DB60F2" w:rsidP="001C25C0">
      <w:pPr>
        <w:ind w:firstLineChars="100" w:firstLine="202"/>
        <w:rPr>
          <w:rFonts w:ascii="Times New Roman" w:hAnsi="Times New Roman"/>
          <w:szCs w:val="21"/>
        </w:rPr>
      </w:pPr>
      <w:r w:rsidRPr="006C42F4">
        <w:rPr>
          <w:rFonts w:ascii="Times New Roman" w:hAnsi="Times New Roman" w:hint="eastAsia"/>
          <w:szCs w:val="21"/>
        </w:rPr>
        <w:t>企</w:t>
      </w:r>
      <w:r>
        <w:rPr>
          <w:rFonts w:ascii="Times New Roman" w:hAnsi="Times New Roman" w:hint="eastAsia"/>
          <w:szCs w:val="21"/>
        </w:rPr>
        <w:t xml:space="preserve"> </w:t>
      </w:r>
      <w:r>
        <w:rPr>
          <w:rFonts w:ascii="Times New Roman" w:hAnsi="Times New Roman"/>
          <w:szCs w:val="21"/>
        </w:rPr>
        <w:t xml:space="preserve"> </w:t>
      </w:r>
      <w:r w:rsidR="00B36665">
        <w:rPr>
          <w:rFonts w:ascii="Times New Roman" w:hAnsi="Times New Roman"/>
          <w:szCs w:val="21"/>
        </w:rPr>
        <w:t xml:space="preserve"> </w:t>
      </w:r>
      <w:r w:rsidRPr="006C42F4">
        <w:rPr>
          <w:rFonts w:ascii="Times New Roman" w:hAnsi="Times New Roman" w:hint="eastAsia"/>
          <w:szCs w:val="21"/>
        </w:rPr>
        <w:t>画</w:t>
      </w:r>
      <w:r w:rsidR="00B36665">
        <w:rPr>
          <w:rFonts w:ascii="Times New Roman" w:hAnsi="Times New Roman" w:hint="eastAsia"/>
          <w:szCs w:val="21"/>
        </w:rPr>
        <w:t xml:space="preserve"> </w:t>
      </w:r>
      <w:r>
        <w:rPr>
          <w:rFonts w:ascii="Times New Roman" w:hAnsi="Times New Roman" w:hint="eastAsia"/>
          <w:szCs w:val="21"/>
        </w:rPr>
        <w:t xml:space="preserve">  </w:t>
      </w:r>
      <w:r w:rsidRPr="006C42F4">
        <w:rPr>
          <w:rFonts w:ascii="Times New Roman" w:hAnsi="Times New Roman" w:hint="eastAsia"/>
          <w:szCs w:val="21"/>
        </w:rPr>
        <w:t>者</w:t>
      </w:r>
      <w:r w:rsidR="00B36665">
        <w:rPr>
          <w:rFonts w:ascii="Times New Roman" w:hAnsi="Times New Roman" w:hint="eastAsia"/>
          <w:szCs w:val="21"/>
        </w:rPr>
        <w:t xml:space="preserve">　</w:t>
      </w:r>
      <w:r w:rsidRPr="006C42F4">
        <w:rPr>
          <w:rFonts w:ascii="Times New Roman" w:hAnsi="Times New Roman" w:hint="eastAsia"/>
          <w:szCs w:val="21"/>
        </w:rPr>
        <w:t>｜</w:t>
      </w:r>
      <w:r>
        <w:rPr>
          <w:rFonts w:ascii="Times New Roman" w:hAnsi="Times New Roman" w:hint="eastAsia"/>
          <w:szCs w:val="21"/>
        </w:rPr>
        <w:t xml:space="preserve"> </w:t>
      </w:r>
      <w:r w:rsidR="00602CC1">
        <w:t>二宮周平（立命館大学）、福丸由佳（白梅学園大学）、小田切紀子（東京国際大学）</w:t>
      </w:r>
    </w:p>
    <w:p w14:paraId="27798B0B" w14:textId="21B2A053" w:rsidR="00602CC1" w:rsidRDefault="00602CC1" w:rsidP="00602CC1">
      <w:pPr>
        <w:ind w:firstLine="202"/>
        <w:rPr>
          <w:rFonts w:ascii="Times New Roman" w:hAnsi="Times New Roman"/>
          <w:szCs w:val="21"/>
        </w:rPr>
      </w:pPr>
      <w:r w:rsidRPr="006C42F4">
        <w:rPr>
          <w:rFonts w:ascii="Times New Roman" w:hAnsi="Times New Roman" w:hint="eastAsia"/>
          <w:szCs w:val="21"/>
        </w:rPr>
        <w:t>話題提供者</w:t>
      </w:r>
      <w:r>
        <w:rPr>
          <w:rFonts w:ascii="Times New Roman" w:hAnsi="Times New Roman" w:hint="eastAsia"/>
          <w:szCs w:val="21"/>
        </w:rPr>
        <w:t xml:space="preserve"> </w:t>
      </w:r>
      <w:r w:rsidRPr="006C42F4">
        <w:rPr>
          <w:rFonts w:ascii="Times New Roman" w:hAnsi="Times New Roman" w:hint="eastAsia"/>
          <w:szCs w:val="21"/>
        </w:rPr>
        <w:t>｜</w:t>
      </w:r>
      <w:r>
        <w:rPr>
          <w:rFonts w:ascii="Times New Roman" w:hAnsi="Times New Roman" w:hint="eastAsia"/>
          <w:szCs w:val="21"/>
        </w:rPr>
        <w:t xml:space="preserve"> </w:t>
      </w:r>
      <w:r>
        <w:t>二宮周平（立命館大学）</w:t>
      </w:r>
    </w:p>
    <w:p w14:paraId="7CD7E488" w14:textId="43C3D4F4" w:rsidR="00602CC1" w:rsidRDefault="00602CC1" w:rsidP="00602CC1">
      <w:pPr>
        <w:ind w:firstLine="202"/>
        <w:rPr>
          <w:rFonts w:ascii="Times New Roman" w:hAnsi="Times New Roman"/>
          <w:szCs w:val="21"/>
        </w:rPr>
      </w:pPr>
      <w:r w:rsidRPr="006C42F4">
        <w:rPr>
          <w:rFonts w:ascii="Times New Roman" w:hAnsi="Times New Roman" w:hint="eastAsia"/>
          <w:szCs w:val="21"/>
        </w:rPr>
        <w:t>話題提供者</w:t>
      </w:r>
      <w:r>
        <w:rPr>
          <w:rFonts w:ascii="Times New Roman" w:hAnsi="Times New Roman" w:hint="eastAsia"/>
          <w:szCs w:val="21"/>
        </w:rPr>
        <w:t xml:space="preserve"> </w:t>
      </w:r>
      <w:r w:rsidRPr="006C42F4">
        <w:rPr>
          <w:rFonts w:ascii="Times New Roman" w:hAnsi="Times New Roman" w:hint="eastAsia"/>
          <w:szCs w:val="21"/>
        </w:rPr>
        <w:t>｜</w:t>
      </w:r>
      <w:r>
        <w:rPr>
          <w:rFonts w:ascii="Times New Roman" w:hAnsi="Times New Roman" w:hint="eastAsia"/>
          <w:szCs w:val="21"/>
        </w:rPr>
        <w:t xml:space="preserve"> </w:t>
      </w:r>
      <w:r>
        <w:t>福丸由佳（白梅学園大学）</w:t>
      </w:r>
    </w:p>
    <w:p w14:paraId="016736D0" w14:textId="67A261EE" w:rsidR="00602CC1" w:rsidRDefault="00602CC1" w:rsidP="00602CC1">
      <w:pPr>
        <w:ind w:firstLine="202"/>
        <w:rPr>
          <w:rFonts w:ascii="Times New Roman" w:hAnsi="Times New Roman"/>
          <w:szCs w:val="21"/>
        </w:rPr>
      </w:pPr>
      <w:r w:rsidRPr="006C42F4">
        <w:rPr>
          <w:rFonts w:ascii="Times New Roman" w:hAnsi="Times New Roman" w:hint="eastAsia"/>
          <w:szCs w:val="21"/>
        </w:rPr>
        <w:t>話題提供者</w:t>
      </w:r>
      <w:r>
        <w:rPr>
          <w:rFonts w:ascii="Times New Roman" w:hAnsi="Times New Roman" w:hint="eastAsia"/>
          <w:szCs w:val="21"/>
        </w:rPr>
        <w:t xml:space="preserve"> </w:t>
      </w:r>
      <w:r w:rsidRPr="006C42F4">
        <w:rPr>
          <w:rFonts w:ascii="Times New Roman" w:hAnsi="Times New Roman" w:hint="eastAsia"/>
          <w:szCs w:val="21"/>
        </w:rPr>
        <w:t>｜</w:t>
      </w:r>
      <w:r>
        <w:rPr>
          <w:rFonts w:ascii="Times New Roman" w:hAnsi="Times New Roman" w:hint="eastAsia"/>
          <w:szCs w:val="21"/>
        </w:rPr>
        <w:t xml:space="preserve"> </w:t>
      </w:r>
      <w:r w:rsidR="001A4E50">
        <w:t>小田切紀子（東京国際大学）</w:t>
      </w:r>
    </w:p>
    <w:p w14:paraId="2FC6A038" w14:textId="7AFBB340" w:rsidR="00DB60F2" w:rsidRDefault="00DB60F2" w:rsidP="00DB60F2">
      <w:pPr>
        <w:rPr>
          <w:rFonts w:ascii="Times New Roman" w:hAnsi="Times New Roman"/>
          <w:szCs w:val="21"/>
        </w:rPr>
      </w:pPr>
    </w:p>
    <w:p w14:paraId="2518A69F" w14:textId="0C2A0AA0" w:rsidR="001A4E50" w:rsidRDefault="001A4E50" w:rsidP="001A4E50">
      <w:pPr>
        <w:ind w:leftChars="140" w:left="282" w:firstLineChars="100" w:firstLine="202"/>
        <w:rPr>
          <w:rFonts w:ascii="Times New Roman" w:hAnsi="Times New Roman"/>
          <w:szCs w:val="21"/>
        </w:rPr>
      </w:pPr>
      <w:r w:rsidRPr="001A4E50">
        <w:rPr>
          <w:rFonts w:ascii="Times New Roman" w:hAnsi="Times New Roman" w:hint="eastAsia"/>
          <w:szCs w:val="21"/>
        </w:rPr>
        <w:t>法制審議会家族法制部会では、離婚後の子の養育に関して単独親権、共同親権を選択できる制度が検討対象となっている。共同親権は、離婚後も父母が子の養育に関わる仕組みであり、父母の合意がなければ実行は難しい。そこで共同親権の意義と法的な枠組み、</w:t>
      </w:r>
      <w:r w:rsidRPr="001A4E50">
        <w:rPr>
          <w:rFonts w:ascii="Times New Roman" w:hAnsi="Times New Roman" w:hint="eastAsia"/>
          <w:szCs w:val="21"/>
        </w:rPr>
        <w:t>2021</w:t>
      </w:r>
      <w:r w:rsidRPr="001A4E50">
        <w:rPr>
          <w:rFonts w:ascii="Times New Roman" w:hAnsi="Times New Roman" w:hint="eastAsia"/>
          <w:szCs w:val="21"/>
        </w:rPr>
        <w:t>年に実施された</w:t>
      </w:r>
      <w:r w:rsidRPr="001A4E50">
        <w:rPr>
          <w:rFonts w:ascii="Times New Roman" w:hAnsi="Times New Roman" w:hint="eastAsia"/>
          <w:szCs w:val="21"/>
        </w:rPr>
        <w:t>3</w:t>
      </w:r>
      <w:r w:rsidRPr="001A4E50">
        <w:rPr>
          <w:rFonts w:ascii="Times New Roman" w:hAnsi="Times New Roman" w:hint="eastAsia"/>
          <w:szCs w:val="21"/>
        </w:rPr>
        <w:t>つの大規模ウェブモニター調査の分析、離婚後の子の養育に関する親教育（ガイダンス）の実践例などから、離婚後の共同親権と合意形成の課題を抽出する。</w:t>
      </w:r>
    </w:p>
    <w:p w14:paraId="13ABB00A" w14:textId="77777777" w:rsidR="001A4E50" w:rsidRDefault="001A4E50" w:rsidP="00DB60F2">
      <w:pPr>
        <w:rPr>
          <w:rFonts w:ascii="Times New Roman" w:hAnsi="Times New Roman"/>
          <w:szCs w:val="21"/>
        </w:rPr>
      </w:pPr>
    </w:p>
    <w:p w14:paraId="0DD646C0" w14:textId="27F2FE22" w:rsidR="00031840" w:rsidRDefault="00031840" w:rsidP="00031840"/>
    <w:p w14:paraId="300C374B" w14:textId="471FDA20" w:rsidR="00031840" w:rsidRDefault="00031840" w:rsidP="00031840"/>
    <w:p w14:paraId="2BFFCD46" w14:textId="7D0BCD58" w:rsidR="00031840" w:rsidRDefault="00031840" w:rsidP="00031840"/>
    <w:p w14:paraId="48D1ADAB" w14:textId="41DD1F84" w:rsidR="00031840" w:rsidRDefault="00031840" w:rsidP="00031840"/>
    <w:p w14:paraId="5B0EE9F6" w14:textId="3664ADC0" w:rsidR="00031840" w:rsidRDefault="00031840" w:rsidP="00031840"/>
    <w:p w14:paraId="4F6A6ABA" w14:textId="408D4274" w:rsidR="00411805" w:rsidRDefault="00411805" w:rsidP="00031840"/>
    <w:p w14:paraId="063B30AA" w14:textId="4EFB553F" w:rsidR="00411805" w:rsidRDefault="00411805" w:rsidP="00031840">
      <w:r>
        <w:rPr>
          <w:rFonts w:hint="eastAsia"/>
          <w:noProof/>
        </w:rPr>
        <w:drawing>
          <wp:inline distT="0" distB="0" distL="0" distR="0" wp14:anchorId="60FAF892" wp14:editId="70DCF6D0">
            <wp:extent cx="6115050" cy="42100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210050"/>
                    </a:xfrm>
                    <a:prstGeom prst="rect">
                      <a:avLst/>
                    </a:prstGeom>
                    <a:noFill/>
                    <a:ln>
                      <a:noFill/>
                    </a:ln>
                  </pic:spPr>
                </pic:pic>
              </a:graphicData>
            </a:graphic>
          </wp:inline>
        </w:drawing>
      </w:r>
    </w:p>
    <w:p w14:paraId="1B023219" w14:textId="730A2802" w:rsidR="00411805" w:rsidRDefault="00411805" w:rsidP="00031840"/>
    <w:p w14:paraId="48DDC57F" w14:textId="77777777" w:rsidR="00454D5F" w:rsidRDefault="001318AF" w:rsidP="00031840">
      <w:pPr>
        <w:sectPr w:rsidR="00454D5F" w:rsidSect="0004470A">
          <w:pgSz w:w="11906" w:h="16838" w:code="9"/>
          <w:pgMar w:top="1134" w:right="1134" w:bottom="1134" w:left="1134" w:header="851" w:footer="567" w:gutter="0"/>
          <w:cols w:space="425"/>
          <w:docGrid w:type="linesAndChars" w:linePitch="333" w:charSpace="-1730"/>
        </w:sectPr>
      </w:pPr>
      <w:r>
        <w:rPr>
          <w:rFonts w:hint="eastAsia"/>
          <w:noProof/>
        </w:rPr>
        <w:drawing>
          <wp:inline distT="0" distB="0" distL="0" distR="0" wp14:anchorId="0749B431" wp14:editId="36E93224">
            <wp:extent cx="6115050" cy="43910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391025"/>
                    </a:xfrm>
                    <a:prstGeom prst="rect">
                      <a:avLst/>
                    </a:prstGeom>
                    <a:noFill/>
                    <a:ln>
                      <a:noFill/>
                    </a:ln>
                  </pic:spPr>
                </pic:pic>
              </a:graphicData>
            </a:graphic>
          </wp:inline>
        </w:drawing>
      </w:r>
    </w:p>
    <w:p w14:paraId="03F85CA0" w14:textId="145DC59B" w:rsidR="00411805" w:rsidRDefault="00B916C0" w:rsidP="00031840">
      <w:r>
        <w:object w:dxaOrig="10935" w:dyaOrig="15481" w14:anchorId="69FD8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94.75pt;height:774pt" o:ole="">
            <v:imagedata r:id="rId16" o:title=""/>
          </v:shape>
          <o:OLEObject Type="Embed" ProgID="AcroExch.Document.DC" ShapeID="_x0000_i1034" DrawAspect="Content" ObjectID="_1727899700" r:id="rId17"/>
        </w:object>
      </w:r>
    </w:p>
    <w:sectPr w:rsidR="00411805" w:rsidSect="00454D5F">
      <w:pgSz w:w="11906" w:h="16838" w:code="9"/>
      <w:pgMar w:top="0" w:right="0" w:bottom="0" w:left="0" w:header="851" w:footer="567" w:gutter="0"/>
      <w:cols w:space="425"/>
      <w:docGrid w:type="linesAndChars" w:linePitch="333"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AB6F1" w14:textId="77777777" w:rsidR="00774415" w:rsidRDefault="00774415" w:rsidP="00016499">
      <w:r>
        <w:separator/>
      </w:r>
    </w:p>
  </w:endnote>
  <w:endnote w:type="continuationSeparator" w:id="0">
    <w:p w14:paraId="76C6945B" w14:textId="77777777" w:rsidR="00774415" w:rsidRDefault="00774415" w:rsidP="0001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BIZ UDP明朝 Medium">
    <w:altName w:val="Yu Gothic"/>
    <w:panose1 w:val="02020500000000000000"/>
    <w:charset w:val="80"/>
    <w:family w:val="roma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iraKakuPro-W3">
    <w:altName w:val="游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altName w:val="Yu Gothic"/>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553321"/>
      <w:docPartObj>
        <w:docPartGallery w:val="Page Numbers (Bottom of Page)"/>
        <w:docPartUnique/>
      </w:docPartObj>
    </w:sdtPr>
    <w:sdtEndPr>
      <w:rPr>
        <w:rFonts w:ascii="Times New Roman" w:hAnsi="Times New Roman"/>
      </w:rPr>
    </w:sdtEndPr>
    <w:sdtContent>
      <w:p w14:paraId="154516B2" w14:textId="77777777" w:rsidR="00913951" w:rsidRPr="000C096D" w:rsidRDefault="00913951">
        <w:pPr>
          <w:pStyle w:val="a6"/>
          <w:jc w:val="center"/>
          <w:rPr>
            <w:rFonts w:ascii="Times New Roman" w:hAnsi="Times New Roman"/>
          </w:rPr>
        </w:pPr>
        <w:r w:rsidRPr="000C096D">
          <w:rPr>
            <w:rFonts w:ascii="Times New Roman" w:hAnsi="Times New Roman"/>
          </w:rPr>
          <w:fldChar w:fldCharType="begin"/>
        </w:r>
        <w:r w:rsidRPr="000C096D">
          <w:rPr>
            <w:rFonts w:ascii="Times New Roman" w:hAnsi="Times New Roman"/>
          </w:rPr>
          <w:instrText>PAGE   \* MERGEFORMAT</w:instrText>
        </w:r>
        <w:r w:rsidRPr="000C096D">
          <w:rPr>
            <w:rFonts w:ascii="Times New Roman" w:hAnsi="Times New Roman"/>
          </w:rPr>
          <w:fldChar w:fldCharType="separate"/>
        </w:r>
        <w:r w:rsidRPr="003D4E8C">
          <w:rPr>
            <w:rFonts w:ascii="Times New Roman" w:hAnsi="Times New Roman"/>
            <w:noProof/>
            <w:lang w:val="ja-JP"/>
          </w:rPr>
          <w:t>6</w:t>
        </w:r>
        <w:r w:rsidRPr="000C096D">
          <w:rPr>
            <w:rFonts w:ascii="Times New Roman" w:hAnsi="Times New Roman"/>
          </w:rPr>
          <w:fldChar w:fldCharType="end"/>
        </w:r>
      </w:p>
    </w:sdtContent>
  </w:sdt>
  <w:p w14:paraId="1684705A" w14:textId="77777777" w:rsidR="00913951" w:rsidRDefault="0091395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59A5F" w14:textId="77777777" w:rsidR="00774415" w:rsidRDefault="00774415" w:rsidP="00016499">
      <w:r>
        <w:separator/>
      </w:r>
    </w:p>
  </w:footnote>
  <w:footnote w:type="continuationSeparator" w:id="0">
    <w:p w14:paraId="129E09C5" w14:textId="77777777" w:rsidR="00774415" w:rsidRDefault="00774415" w:rsidP="000164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05F2"/>
    <w:multiLevelType w:val="hybridMultilevel"/>
    <w:tmpl w:val="C9D0E78C"/>
    <w:lvl w:ilvl="0" w:tplc="DFA8A9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EC59D2"/>
    <w:multiLevelType w:val="hybridMultilevel"/>
    <w:tmpl w:val="097E94CC"/>
    <w:lvl w:ilvl="0" w:tplc="6E02D97C">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 w15:restartNumberingAfterBreak="0">
    <w:nsid w:val="13751A1A"/>
    <w:multiLevelType w:val="hybridMultilevel"/>
    <w:tmpl w:val="0EE23E24"/>
    <w:lvl w:ilvl="0" w:tplc="784C6E2A">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394C66"/>
    <w:multiLevelType w:val="hybridMultilevel"/>
    <w:tmpl w:val="01F46A86"/>
    <w:lvl w:ilvl="0" w:tplc="E4EA80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8A7ABA"/>
    <w:multiLevelType w:val="hybridMultilevel"/>
    <w:tmpl w:val="5BB0F8CC"/>
    <w:lvl w:ilvl="0" w:tplc="31CA77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DE6F6C"/>
    <w:multiLevelType w:val="hybridMultilevel"/>
    <w:tmpl w:val="D51E6F82"/>
    <w:lvl w:ilvl="0" w:tplc="2BA6C5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7DD7DBD"/>
    <w:multiLevelType w:val="hybridMultilevel"/>
    <w:tmpl w:val="F53EE3AE"/>
    <w:lvl w:ilvl="0" w:tplc="A16AF6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90743F"/>
    <w:multiLevelType w:val="hybridMultilevel"/>
    <w:tmpl w:val="0F86F404"/>
    <w:lvl w:ilvl="0" w:tplc="AEFCAB4C">
      <w:start w:val="7"/>
      <w:numFmt w:val="decimalFullWidth"/>
      <w:lvlText w:val="%1．"/>
      <w:lvlJc w:val="left"/>
      <w:pPr>
        <w:ind w:left="450" w:hanging="450"/>
      </w:pPr>
      <w:rPr>
        <w:rFonts w:ascii="Meiryo UI" w:eastAsia="Meiryo UI" w:hAnsi="Meiryo UI"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6B917E6"/>
    <w:multiLevelType w:val="hybridMultilevel"/>
    <w:tmpl w:val="A4ACE2AC"/>
    <w:lvl w:ilvl="0" w:tplc="AC0E2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822CE3"/>
    <w:multiLevelType w:val="hybridMultilevel"/>
    <w:tmpl w:val="55389F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FA29E9"/>
    <w:multiLevelType w:val="hybridMultilevel"/>
    <w:tmpl w:val="DCB6BDE6"/>
    <w:lvl w:ilvl="0" w:tplc="0144C8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1A56FB"/>
    <w:multiLevelType w:val="hybridMultilevel"/>
    <w:tmpl w:val="C2C8EDC2"/>
    <w:lvl w:ilvl="0" w:tplc="795AC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07011A4"/>
    <w:multiLevelType w:val="hybridMultilevel"/>
    <w:tmpl w:val="411653CC"/>
    <w:lvl w:ilvl="0" w:tplc="E9002866">
      <w:start w:val="2"/>
      <w:numFmt w:val="decimalFullWidth"/>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4616387"/>
    <w:multiLevelType w:val="hybridMultilevel"/>
    <w:tmpl w:val="C8C605C6"/>
    <w:lvl w:ilvl="0" w:tplc="8D72EB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58A6824"/>
    <w:multiLevelType w:val="hybridMultilevel"/>
    <w:tmpl w:val="F31AC008"/>
    <w:lvl w:ilvl="0" w:tplc="572247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89D4157"/>
    <w:multiLevelType w:val="hybridMultilevel"/>
    <w:tmpl w:val="A8E00792"/>
    <w:lvl w:ilvl="0" w:tplc="E090A242">
      <w:start w:val="4"/>
      <w:numFmt w:val="decimalFullWidth"/>
      <w:lvlText w:val="%1．"/>
      <w:lvlJc w:val="left"/>
      <w:pPr>
        <w:ind w:left="360" w:hanging="3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7F30A4"/>
    <w:multiLevelType w:val="hybridMultilevel"/>
    <w:tmpl w:val="A4FE223A"/>
    <w:lvl w:ilvl="0" w:tplc="933AA32E">
      <w:start w:val="1"/>
      <w:numFmt w:val="decimalFullWidth"/>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84734A1"/>
    <w:multiLevelType w:val="hybridMultilevel"/>
    <w:tmpl w:val="0E6CB2B6"/>
    <w:lvl w:ilvl="0" w:tplc="6FD2376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E1A34CA"/>
    <w:multiLevelType w:val="hybridMultilevel"/>
    <w:tmpl w:val="5CACBD32"/>
    <w:lvl w:ilvl="0" w:tplc="3DF409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FA1555A"/>
    <w:multiLevelType w:val="hybridMultilevel"/>
    <w:tmpl w:val="3E92E3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1AE758A"/>
    <w:multiLevelType w:val="hybridMultilevel"/>
    <w:tmpl w:val="A96E75B0"/>
    <w:lvl w:ilvl="0" w:tplc="DCF083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1B32C74"/>
    <w:multiLevelType w:val="hybridMultilevel"/>
    <w:tmpl w:val="2A6607DA"/>
    <w:lvl w:ilvl="0" w:tplc="84E82A0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E037B30"/>
    <w:multiLevelType w:val="hybridMultilevel"/>
    <w:tmpl w:val="D9866F84"/>
    <w:lvl w:ilvl="0" w:tplc="64602C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13724360">
    <w:abstractNumId w:val="9"/>
  </w:num>
  <w:num w:numId="2" w16cid:durableId="1885218688">
    <w:abstractNumId w:val="2"/>
  </w:num>
  <w:num w:numId="3" w16cid:durableId="300774493">
    <w:abstractNumId w:val="21"/>
  </w:num>
  <w:num w:numId="4" w16cid:durableId="9806898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4895465">
    <w:abstractNumId w:val="1"/>
  </w:num>
  <w:num w:numId="6" w16cid:durableId="895818232">
    <w:abstractNumId w:val="22"/>
  </w:num>
  <w:num w:numId="7" w16cid:durableId="1778257981">
    <w:abstractNumId w:val="8"/>
  </w:num>
  <w:num w:numId="8" w16cid:durableId="1531800644">
    <w:abstractNumId w:val="19"/>
  </w:num>
  <w:num w:numId="9" w16cid:durableId="1171025544">
    <w:abstractNumId w:val="2"/>
  </w:num>
  <w:num w:numId="10" w16cid:durableId="422844460">
    <w:abstractNumId w:val="2"/>
  </w:num>
  <w:num w:numId="11" w16cid:durableId="1079594018">
    <w:abstractNumId w:val="2"/>
  </w:num>
  <w:num w:numId="12" w16cid:durableId="2093430408">
    <w:abstractNumId w:val="2"/>
  </w:num>
  <w:num w:numId="13" w16cid:durableId="1881094172">
    <w:abstractNumId w:val="2"/>
  </w:num>
  <w:num w:numId="14" w16cid:durableId="544098245">
    <w:abstractNumId w:val="2"/>
  </w:num>
  <w:num w:numId="15" w16cid:durableId="619997051">
    <w:abstractNumId w:val="2"/>
  </w:num>
  <w:num w:numId="16" w16cid:durableId="111748578">
    <w:abstractNumId w:val="2"/>
  </w:num>
  <w:num w:numId="17" w16cid:durableId="2136369821">
    <w:abstractNumId w:val="2"/>
  </w:num>
  <w:num w:numId="18" w16cid:durableId="546910956">
    <w:abstractNumId w:val="2"/>
  </w:num>
  <w:num w:numId="19" w16cid:durableId="968239261">
    <w:abstractNumId w:val="2"/>
  </w:num>
  <w:num w:numId="20" w16cid:durableId="495149406">
    <w:abstractNumId w:val="15"/>
  </w:num>
  <w:num w:numId="21" w16cid:durableId="167133439">
    <w:abstractNumId w:val="13"/>
  </w:num>
  <w:num w:numId="22" w16cid:durableId="20860263">
    <w:abstractNumId w:val="14"/>
  </w:num>
  <w:num w:numId="23" w16cid:durableId="1594049637">
    <w:abstractNumId w:val="5"/>
  </w:num>
  <w:num w:numId="24" w16cid:durableId="1641494064">
    <w:abstractNumId w:val="18"/>
  </w:num>
  <w:num w:numId="25" w16cid:durableId="691691287">
    <w:abstractNumId w:val="11"/>
  </w:num>
  <w:num w:numId="26" w16cid:durableId="2058509736">
    <w:abstractNumId w:val="6"/>
  </w:num>
  <w:num w:numId="27" w16cid:durableId="1446582572">
    <w:abstractNumId w:val="3"/>
  </w:num>
  <w:num w:numId="28" w16cid:durableId="524948934">
    <w:abstractNumId w:val="10"/>
  </w:num>
  <w:num w:numId="29" w16cid:durableId="1038048701">
    <w:abstractNumId w:val="0"/>
  </w:num>
  <w:num w:numId="30" w16cid:durableId="1120227086">
    <w:abstractNumId w:val="4"/>
  </w:num>
  <w:num w:numId="31" w16cid:durableId="1431387157">
    <w:abstractNumId w:val="17"/>
  </w:num>
  <w:num w:numId="32" w16cid:durableId="1465194279">
    <w:abstractNumId w:val="20"/>
  </w:num>
  <w:num w:numId="33" w16cid:durableId="1090931875">
    <w:abstractNumId w:val="16"/>
  </w:num>
  <w:num w:numId="34" w16cid:durableId="941955989">
    <w:abstractNumId w:val="7"/>
  </w:num>
  <w:num w:numId="35" w16cid:durableId="14607579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oNotTrackFormatting/>
  <w:defaultTabStop w:val="840"/>
  <w:drawingGridHorizontalSpacing w:val="101"/>
  <w:drawingGridVerticalSpacing w:val="33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3F6"/>
    <w:rsid w:val="0001091E"/>
    <w:rsid w:val="0001430F"/>
    <w:rsid w:val="00016499"/>
    <w:rsid w:val="00017D0F"/>
    <w:rsid w:val="00021760"/>
    <w:rsid w:val="000238B8"/>
    <w:rsid w:val="00030E03"/>
    <w:rsid w:val="00031840"/>
    <w:rsid w:val="000339D1"/>
    <w:rsid w:val="00033CCC"/>
    <w:rsid w:val="00035AC1"/>
    <w:rsid w:val="0003744F"/>
    <w:rsid w:val="00037C24"/>
    <w:rsid w:val="0004152C"/>
    <w:rsid w:val="0004204B"/>
    <w:rsid w:val="0004470A"/>
    <w:rsid w:val="00045F1B"/>
    <w:rsid w:val="0005250D"/>
    <w:rsid w:val="000529DA"/>
    <w:rsid w:val="00054348"/>
    <w:rsid w:val="0006096C"/>
    <w:rsid w:val="00062601"/>
    <w:rsid w:val="00062A0C"/>
    <w:rsid w:val="00065730"/>
    <w:rsid w:val="00074678"/>
    <w:rsid w:val="000862CD"/>
    <w:rsid w:val="00091389"/>
    <w:rsid w:val="0009271D"/>
    <w:rsid w:val="0009425B"/>
    <w:rsid w:val="00094CB2"/>
    <w:rsid w:val="00095F7E"/>
    <w:rsid w:val="000A7094"/>
    <w:rsid w:val="000B0AF8"/>
    <w:rsid w:val="000B2118"/>
    <w:rsid w:val="000B42D6"/>
    <w:rsid w:val="000B542D"/>
    <w:rsid w:val="000C096D"/>
    <w:rsid w:val="000C4B33"/>
    <w:rsid w:val="000C7319"/>
    <w:rsid w:val="000D0E8A"/>
    <w:rsid w:val="000D1098"/>
    <w:rsid w:val="000D4E79"/>
    <w:rsid w:val="000D6AED"/>
    <w:rsid w:val="000E0A48"/>
    <w:rsid w:val="000E24F9"/>
    <w:rsid w:val="000F4275"/>
    <w:rsid w:val="00100F40"/>
    <w:rsid w:val="0011338B"/>
    <w:rsid w:val="00115830"/>
    <w:rsid w:val="001216EE"/>
    <w:rsid w:val="00122E78"/>
    <w:rsid w:val="00125BE5"/>
    <w:rsid w:val="00131374"/>
    <w:rsid w:val="001318AF"/>
    <w:rsid w:val="00136AE3"/>
    <w:rsid w:val="00140FC0"/>
    <w:rsid w:val="00150BEE"/>
    <w:rsid w:val="0015131D"/>
    <w:rsid w:val="001517DC"/>
    <w:rsid w:val="0015250D"/>
    <w:rsid w:val="001619C9"/>
    <w:rsid w:val="00163718"/>
    <w:rsid w:val="001637B8"/>
    <w:rsid w:val="0018041A"/>
    <w:rsid w:val="001821C1"/>
    <w:rsid w:val="00190D79"/>
    <w:rsid w:val="0019230F"/>
    <w:rsid w:val="001942B4"/>
    <w:rsid w:val="00194E3D"/>
    <w:rsid w:val="00197A73"/>
    <w:rsid w:val="001A11DD"/>
    <w:rsid w:val="001A4421"/>
    <w:rsid w:val="001A4E50"/>
    <w:rsid w:val="001B406E"/>
    <w:rsid w:val="001B5002"/>
    <w:rsid w:val="001C25C0"/>
    <w:rsid w:val="001C5C6F"/>
    <w:rsid w:val="001D5D34"/>
    <w:rsid w:val="001E219F"/>
    <w:rsid w:val="001F0625"/>
    <w:rsid w:val="001F6A6A"/>
    <w:rsid w:val="00200171"/>
    <w:rsid w:val="00201DA7"/>
    <w:rsid w:val="00202A99"/>
    <w:rsid w:val="0021310F"/>
    <w:rsid w:val="0021749A"/>
    <w:rsid w:val="002253D0"/>
    <w:rsid w:val="002273F6"/>
    <w:rsid w:val="00235866"/>
    <w:rsid w:val="00235DF7"/>
    <w:rsid w:val="00237791"/>
    <w:rsid w:val="00242506"/>
    <w:rsid w:val="00243A82"/>
    <w:rsid w:val="0024667C"/>
    <w:rsid w:val="002504C9"/>
    <w:rsid w:val="00250FF9"/>
    <w:rsid w:val="002513CD"/>
    <w:rsid w:val="0025311D"/>
    <w:rsid w:val="002612DA"/>
    <w:rsid w:val="00262DFD"/>
    <w:rsid w:val="00271DA8"/>
    <w:rsid w:val="002776D3"/>
    <w:rsid w:val="00280163"/>
    <w:rsid w:val="00280D27"/>
    <w:rsid w:val="0028514D"/>
    <w:rsid w:val="00287D6F"/>
    <w:rsid w:val="002A4FA2"/>
    <w:rsid w:val="002A54FD"/>
    <w:rsid w:val="002B58A3"/>
    <w:rsid w:val="002B6C60"/>
    <w:rsid w:val="002C0191"/>
    <w:rsid w:val="002C1838"/>
    <w:rsid w:val="002C495D"/>
    <w:rsid w:val="002C7286"/>
    <w:rsid w:val="002D3807"/>
    <w:rsid w:val="002D522A"/>
    <w:rsid w:val="002E14DA"/>
    <w:rsid w:val="002E1A6B"/>
    <w:rsid w:val="002E2BAB"/>
    <w:rsid w:val="002E2D40"/>
    <w:rsid w:val="002F460A"/>
    <w:rsid w:val="002F6A0E"/>
    <w:rsid w:val="002F6E2D"/>
    <w:rsid w:val="003068BF"/>
    <w:rsid w:val="00321B90"/>
    <w:rsid w:val="00326A58"/>
    <w:rsid w:val="003326A9"/>
    <w:rsid w:val="00334F92"/>
    <w:rsid w:val="00344A13"/>
    <w:rsid w:val="00352524"/>
    <w:rsid w:val="00354509"/>
    <w:rsid w:val="0035462D"/>
    <w:rsid w:val="0035616A"/>
    <w:rsid w:val="00356C48"/>
    <w:rsid w:val="00360A3B"/>
    <w:rsid w:val="00360EE3"/>
    <w:rsid w:val="003626CC"/>
    <w:rsid w:val="0036406E"/>
    <w:rsid w:val="003664D7"/>
    <w:rsid w:val="00371237"/>
    <w:rsid w:val="0037510E"/>
    <w:rsid w:val="0038005C"/>
    <w:rsid w:val="00381464"/>
    <w:rsid w:val="0039223F"/>
    <w:rsid w:val="003937EB"/>
    <w:rsid w:val="003958E8"/>
    <w:rsid w:val="00396032"/>
    <w:rsid w:val="00396FF8"/>
    <w:rsid w:val="003A1DBD"/>
    <w:rsid w:val="003A2607"/>
    <w:rsid w:val="003A6F74"/>
    <w:rsid w:val="003B251C"/>
    <w:rsid w:val="003C1758"/>
    <w:rsid w:val="003C1D66"/>
    <w:rsid w:val="003C27A6"/>
    <w:rsid w:val="003D05F7"/>
    <w:rsid w:val="003D07FF"/>
    <w:rsid w:val="003D1C2A"/>
    <w:rsid w:val="003D2648"/>
    <w:rsid w:val="003D4E8C"/>
    <w:rsid w:val="003D4F0A"/>
    <w:rsid w:val="003D6D35"/>
    <w:rsid w:val="003D7032"/>
    <w:rsid w:val="003F19FB"/>
    <w:rsid w:val="003F3F8C"/>
    <w:rsid w:val="00404722"/>
    <w:rsid w:val="00404ADE"/>
    <w:rsid w:val="00405BDF"/>
    <w:rsid w:val="00406139"/>
    <w:rsid w:val="004107F6"/>
    <w:rsid w:val="00410DFC"/>
    <w:rsid w:val="00411805"/>
    <w:rsid w:val="004226D9"/>
    <w:rsid w:val="0042415A"/>
    <w:rsid w:val="00426824"/>
    <w:rsid w:val="00434E6A"/>
    <w:rsid w:val="00435D84"/>
    <w:rsid w:val="004406BF"/>
    <w:rsid w:val="004425A0"/>
    <w:rsid w:val="0044433E"/>
    <w:rsid w:val="004455B8"/>
    <w:rsid w:val="004461FD"/>
    <w:rsid w:val="00453A4E"/>
    <w:rsid w:val="00454D5F"/>
    <w:rsid w:val="004572A5"/>
    <w:rsid w:val="0046677F"/>
    <w:rsid w:val="00466DC6"/>
    <w:rsid w:val="004766C9"/>
    <w:rsid w:val="004774D6"/>
    <w:rsid w:val="00483A9C"/>
    <w:rsid w:val="0048563D"/>
    <w:rsid w:val="00496EAF"/>
    <w:rsid w:val="004A458E"/>
    <w:rsid w:val="004A4978"/>
    <w:rsid w:val="004A4BC4"/>
    <w:rsid w:val="004A7CC6"/>
    <w:rsid w:val="004B1693"/>
    <w:rsid w:val="004B3CB7"/>
    <w:rsid w:val="004B435B"/>
    <w:rsid w:val="004B4B9E"/>
    <w:rsid w:val="004C0862"/>
    <w:rsid w:val="004C0978"/>
    <w:rsid w:val="004C1AF1"/>
    <w:rsid w:val="004C20E6"/>
    <w:rsid w:val="004C2534"/>
    <w:rsid w:val="004C34F1"/>
    <w:rsid w:val="004D1FB1"/>
    <w:rsid w:val="004D56C2"/>
    <w:rsid w:val="004D5B41"/>
    <w:rsid w:val="004E3CE6"/>
    <w:rsid w:val="004E6D53"/>
    <w:rsid w:val="004F467B"/>
    <w:rsid w:val="004F67F4"/>
    <w:rsid w:val="004F7BB8"/>
    <w:rsid w:val="00505DCB"/>
    <w:rsid w:val="00506E21"/>
    <w:rsid w:val="005102F4"/>
    <w:rsid w:val="00512A0C"/>
    <w:rsid w:val="00513B4E"/>
    <w:rsid w:val="00525202"/>
    <w:rsid w:val="00532E8B"/>
    <w:rsid w:val="005349B1"/>
    <w:rsid w:val="005422AB"/>
    <w:rsid w:val="005444AA"/>
    <w:rsid w:val="00544C08"/>
    <w:rsid w:val="00550406"/>
    <w:rsid w:val="00552B53"/>
    <w:rsid w:val="005577AC"/>
    <w:rsid w:val="00561C98"/>
    <w:rsid w:val="005651B8"/>
    <w:rsid w:val="005674C9"/>
    <w:rsid w:val="00573873"/>
    <w:rsid w:val="00580691"/>
    <w:rsid w:val="00583178"/>
    <w:rsid w:val="005858CD"/>
    <w:rsid w:val="00586948"/>
    <w:rsid w:val="00587E53"/>
    <w:rsid w:val="00593F18"/>
    <w:rsid w:val="005976B7"/>
    <w:rsid w:val="005A26B3"/>
    <w:rsid w:val="005A5483"/>
    <w:rsid w:val="005A6D83"/>
    <w:rsid w:val="005B38A9"/>
    <w:rsid w:val="005B431E"/>
    <w:rsid w:val="005B6394"/>
    <w:rsid w:val="005B7C1E"/>
    <w:rsid w:val="005B7D03"/>
    <w:rsid w:val="005B7ED9"/>
    <w:rsid w:val="005C0523"/>
    <w:rsid w:val="005C1ACD"/>
    <w:rsid w:val="005C24A1"/>
    <w:rsid w:val="005D2733"/>
    <w:rsid w:val="005D324F"/>
    <w:rsid w:val="005D6932"/>
    <w:rsid w:val="005E77F0"/>
    <w:rsid w:val="00602B67"/>
    <w:rsid w:val="00602CC1"/>
    <w:rsid w:val="00603003"/>
    <w:rsid w:val="00632F92"/>
    <w:rsid w:val="00634941"/>
    <w:rsid w:val="0064260B"/>
    <w:rsid w:val="00643166"/>
    <w:rsid w:val="0064334F"/>
    <w:rsid w:val="00646E92"/>
    <w:rsid w:val="00653DFF"/>
    <w:rsid w:val="006551EA"/>
    <w:rsid w:val="00655C6B"/>
    <w:rsid w:val="00661062"/>
    <w:rsid w:val="00662B72"/>
    <w:rsid w:val="00662C3B"/>
    <w:rsid w:val="00670E38"/>
    <w:rsid w:val="006773E6"/>
    <w:rsid w:val="0068332E"/>
    <w:rsid w:val="006851F3"/>
    <w:rsid w:val="006856B6"/>
    <w:rsid w:val="0069185E"/>
    <w:rsid w:val="0069224A"/>
    <w:rsid w:val="00695852"/>
    <w:rsid w:val="006965A5"/>
    <w:rsid w:val="006A4D10"/>
    <w:rsid w:val="006A6480"/>
    <w:rsid w:val="006C091F"/>
    <w:rsid w:val="006C3425"/>
    <w:rsid w:val="006C3BDA"/>
    <w:rsid w:val="006C42F4"/>
    <w:rsid w:val="006D7D7F"/>
    <w:rsid w:val="006E2DA2"/>
    <w:rsid w:val="006E6BE2"/>
    <w:rsid w:val="006F0043"/>
    <w:rsid w:val="006F020F"/>
    <w:rsid w:val="00707D21"/>
    <w:rsid w:val="00712566"/>
    <w:rsid w:val="00714FE7"/>
    <w:rsid w:val="0071558B"/>
    <w:rsid w:val="007206FC"/>
    <w:rsid w:val="007265E0"/>
    <w:rsid w:val="00733CB3"/>
    <w:rsid w:val="007361E7"/>
    <w:rsid w:val="00740719"/>
    <w:rsid w:val="00740DA3"/>
    <w:rsid w:val="00742F5A"/>
    <w:rsid w:val="0075004D"/>
    <w:rsid w:val="0075723F"/>
    <w:rsid w:val="00760246"/>
    <w:rsid w:val="00770021"/>
    <w:rsid w:val="00770D2E"/>
    <w:rsid w:val="00774415"/>
    <w:rsid w:val="00781B9A"/>
    <w:rsid w:val="007909CB"/>
    <w:rsid w:val="007A221D"/>
    <w:rsid w:val="007A3078"/>
    <w:rsid w:val="007A4609"/>
    <w:rsid w:val="007A5EBF"/>
    <w:rsid w:val="007A661B"/>
    <w:rsid w:val="007B2EEB"/>
    <w:rsid w:val="007B30D3"/>
    <w:rsid w:val="007C2B89"/>
    <w:rsid w:val="007D4327"/>
    <w:rsid w:val="007E36D8"/>
    <w:rsid w:val="007E74EA"/>
    <w:rsid w:val="007E7FA0"/>
    <w:rsid w:val="007F0EE9"/>
    <w:rsid w:val="007F4A0F"/>
    <w:rsid w:val="007F7685"/>
    <w:rsid w:val="0080545D"/>
    <w:rsid w:val="008140F6"/>
    <w:rsid w:val="008211CA"/>
    <w:rsid w:val="008231EA"/>
    <w:rsid w:val="0082555C"/>
    <w:rsid w:val="008256C7"/>
    <w:rsid w:val="008259D3"/>
    <w:rsid w:val="00825F82"/>
    <w:rsid w:val="00826252"/>
    <w:rsid w:val="00831432"/>
    <w:rsid w:val="00833665"/>
    <w:rsid w:val="008500E0"/>
    <w:rsid w:val="0085366B"/>
    <w:rsid w:val="00855AC8"/>
    <w:rsid w:val="00873964"/>
    <w:rsid w:val="00875A1F"/>
    <w:rsid w:val="00875FBF"/>
    <w:rsid w:val="008764A6"/>
    <w:rsid w:val="00883F83"/>
    <w:rsid w:val="008842CA"/>
    <w:rsid w:val="00887DF6"/>
    <w:rsid w:val="00887E74"/>
    <w:rsid w:val="008933D8"/>
    <w:rsid w:val="008949CC"/>
    <w:rsid w:val="00895D2D"/>
    <w:rsid w:val="0089683E"/>
    <w:rsid w:val="008A009A"/>
    <w:rsid w:val="008A61DB"/>
    <w:rsid w:val="008A6E0A"/>
    <w:rsid w:val="008B798C"/>
    <w:rsid w:val="008C4911"/>
    <w:rsid w:val="008C76FC"/>
    <w:rsid w:val="008D32E5"/>
    <w:rsid w:val="008D4C08"/>
    <w:rsid w:val="008F6CCC"/>
    <w:rsid w:val="008F7F6F"/>
    <w:rsid w:val="00904158"/>
    <w:rsid w:val="00911D2A"/>
    <w:rsid w:val="00913034"/>
    <w:rsid w:val="00913951"/>
    <w:rsid w:val="00914F3B"/>
    <w:rsid w:val="0091556D"/>
    <w:rsid w:val="00917D76"/>
    <w:rsid w:val="00920B69"/>
    <w:rsid w:val="009218A6"/>
    <w:rsid w:val="0092203F"/>
    <w:rsid w:val="00926B06"/>
    <w:rsid w:val="00926E04"/>
    <w:rsid w:val="00927ABB"/>
    <w:rsid w:val="0093034B"/>
    <w:rsid w:val="00947559"/>
    <w:rsid w:val="009516A7"/>
    <w:rsid w:val="00960D22"/>
    <w:rsid w:val="0096522A"/>
    <w:rsid w:val="0096768C"/>
    <w:rsid w:val="00967793"/>
    <w:rsid w:val="00967F16"/>
    <w:rsid w:val="009728E7"/>
    <w:rsid w:val="009736EA"/>
    <w:rsid w:val="00974701"/>
    <w:rsid w:val="00976926"/>
    <w:rsid w:val="00977AB4"/>
    <w:rsid w:val="00980E12"/>
    <w:rsid w:val="0098147F"/>
    <w:rsid w:val="009A2CF7"/>
    <w:rsid w:val="009B03EE"/>
    <w:rsid w:val="009B45BD"/>
    <w:rsid w:val="009B4829"/>
    <w:rsid w:val="009C6756"/>
    <w:rsid w:val="009D4037"/>
    <w:rsid w:val="009E1679"/>
    <w:rsid w:val="009F0F21"/>
    <w:rsid w:val="009F56E4"/>
    <w:rsid w:val="009F6AEF"/>
    <w:rsid w:val="009F6DE9"/>
    <w:rsid w:val="009F7F59"/>
    <w:rsid w:val="00A03104"/>
    <w:rsid w:val="00A0439F"/>
    <w:rsid w:val="00A05DEE"/>
    <w:rsid w:val="00A109E8"/>
    <w:rsid w:val="00A11877"/>
    <w:rsid w:val="00A16E17"/>
    <w:rsid w:val="00A24E12"/>
    <w:rsid w:val="00A25327"/>
    <w:rsid w:val="00A25557"/>
    <w:rsid w:val="00A31F5F"/>
    <w:rsid w:val="00A3729D"/>
    <w:rsid w:val="00A37A0C"/>
    <w:rsid w:val="00A4023E"/>
    <w:rsid w:val="00A42CE4"/>
    <w:rsid w:val="00A43130"/>
    <w:rsid w:val="00A443AC"/>
    <w:rsid w:val="00A44DF0"/>
    <w:rsid w:val="00A542EB"/>
    <w:rsid w:val="00A54626"/>
    <w:rsid w:val="00A60D9D"/>
    <w:rsid w:val="00A6429C"/>
    <w:rsid w:val="00A668A2"/>
    <w:rsid w:val="00A67D5A"/>
    <w:rsid w:val="00A75EE9"/>
    <w:rsid w:val="00A808CE"/>
    <w:rsid w:val="00A92591"/>
    <w:rsid w:val="00A92FF9"/>
    <w:rsid w:val="00A93D25"/>
    <w:rsid w:val="00A94E13"/>
    <w:rsid w:val="00AA3FA1"/>
    <w:rsid w:val="00AA4CEA"/>
    <w:rsid w:val="00AA503E"/>
    <w:rsid w:val="00AB1B03"/>
    <w:rsid w:val="00AB1CBC"/>
    <w:rsid w:val="00AB2EEF"/>
    <w:rsid w:val="00AB3567"/>
    <w:rsid w:val="00AC3929"/>
    <w:rsid w:val="00AC4908"/>
    <w:rsid w:val="00AC4A74"/>
    <w:rsid w:val="00AD7309"/>
    <w:rsid w:val="00AE1218"/>
    <w:rsid w:val="00AE3ED3"/>
    <w:rsid w:val="00AF3C5D"/>
    <w:rsid w:val="00B1187D"/>
    <w:rsid w:val="00B1427C"/>
    <w:rsid w:val="00B2476B"/>
    <w:rsid w:val="00B25B3C"/>
    <w:rsid w:val="00B36413"/>
    <w:rsid w:val="00B36665"/>
    <w:rsid w:val="00B417C4"/>
    <w:rsid w:val="00B44F80"/>
    <w:rsid w:val="00B53BD9"/>
    <w:rsid w:val="00B6267A"/>
    <w:rsid w:val="00B63315"/>
    <w:rsid w:val="00B6579F"/>
    <w:rsid w:val="00B73402"/>
    <w:rsid w:val="00B74981"/>
    <w:rsid w:val="00B75E20"/>
    <w:rsid w:val="00B76963"/>
    <w:rsid w:val="00B86ECB"/>
    <w:rsid w:val="00B90A95"/>
    <w:rsid w:val="00B916C0"/>
    <w:rsid w:val="00BA07ED"/>
    <w:rsid w:val="00BA1E97"/>
    <w:rsid w:val="00BA2127"/>
    <w:rsid w:val="00BA4CF7"/>
    <w:rsid w:val="00BA5BCF"/>
    <w:rsid w:val="00BB2125"/>
    <w:rsid w:val="00BB7DC6"/>
    <w:rsid w:val="00BC2B48"/>
    <w:rsid w:val="00BC72B1"/>
    <w:rsid w:val="00BD0D1D"/>
    <w:rsid w:val="00BD2AB6"/>
    <w:rsid w:val="00BD4D69"/>
    <w:rsid w:val="00BD6BD6"/>
    <w:rsid w:val="00BE4964"/>
    <w:rsid w:val="00BE7076"/>
    <w:rsid w:val="00BF2E4B"/>
    <w:rsid w:val="00BF430B"/>
    <w:rsid w:val="00C0308F"/>
    <w:rsid w:val="00C06131"/>
    <w:rsid w:val="00C10D3D"/>
    <w:rsid w:val="00C11152"/>
    <w:rsid w:val="00C12266"/>
    <w:rsid w:val="00C13270"/>
    <w:rsid w:val="00C14466"/>
    <w:rsid w:val="00C22FB5"/>
    <w:rsid w:val="00C30852"/>
    <w:rsid w:val="00C313DC"/>
    <w:rsid w:val="00C326E4"/>
    <w:rsid w:val="00C3505F"/>
    <w:rsid w:val="00C41F4A"/>
    <w:rsid w:val="00C45191"/>
    <w:rsid w:val="00C51066"/>
    <w:rsid w:val="00C516A7"/>
    <w:rsid w:val="00C571A2"/>
    <w:rsid w:val="00C660C8"/>
    <w:rsid w:val="00C729C8"/>
    <w:rsid w:val="00C75E5E"/>
    <w:rsid w:val="00C809D4"/>
    <w:rsid w:val="00C80C80"/>
    <w:rsid w:val="00C83395"/>
    <w:rsid w:val="00C86C11"/>
    <w:rsid w:val="00C941C6"/>
    <w:rsid w:val="00C94241"/>
    <w:rsid w:val="00C94862"/>
    <w:rsid w:val="00C94E7F"/>
    <w:rsid w:val="00CA5D50"/>
    <w:rsid w:val="00CA64FB"/>
    <w:rsid w:val="00CB2319"/>
    <w:rsid w:val="00CB70CA"/>
    <w:rsid w:val="00CD23D7"/>
    <w:rsid w:val="00CD5844"/>
    <w:rsid w:val="00CE24FD"/>
    <w:rsid w:val="00CE3F6E"/>
    <w:rsid w:val="00CE7B55"/>
    <w:rsid w:val="00CF07AD"/>
    <w:rsid w:val="00CF2F75"/>
    <w:rsid w:val="00CF63FC"/>
    <w:rsid w:val="00D026D3"/>
    <w:rsid w:val="00D02EDB"/>
    <w:rsid w:val="00D152F1"/>
    <w:rsid w:val="00D1782E"/>
    <w:rsid w:val="00D27E0A"/>
    <w:rsid w:val="00D377AA"/>
    <w:rsid w:val="00D41B4B"/>
    <w:rsid w:val="00D44C38"/>
    <w:rsid w:val="00D44CFF"/>
    <w:rsid w:val="00D475B5"/>
    <w:rsid w:val="00D51303"/>
    <w:rsid w:val="00D56060"/>
    <w:rsid w:val="00D57604"/>
    <w:rsid w:val="00D631A8"/>
    <w:rsid w:val="00D65BDD"/>
    <w:rsid w:val="00D669E0"/>
    <w:rsid w:val="00D674F3"/>
    <w:rsid w:val="00D67F7A"/>
    <w:rsid w:val="00D709CE"/>
    <w:rsid w:val="00D7245E"/>
    <w:rsid w:val="00D8114F"/>
    <w:rsid w:val="00D81F6F"/>
    <w:rsid w:val="00D85FCB"/>
    <w:rsid w:val="00D86902"/>
    <w:rsid w:val="00D95C95"/>
    <w:rsid w:val="00D968A5"/>
    <w:rsid w:val="00DA36F1"/>
    <w:rsid w:val="00DA4022"/>
    <w:rsid w:val="00DA53E5"/>
    <w:rsid w:val="00DA7BE1"/>
    <w:rsid w:val="00DB34BB"/>
    <w:rsid w:val="00DB3CC7"/>
    <w:rsid w:val="00DB4BA6"/>
    <w:rsid w:val="00DB60B7"/>
    <w:rsid w:val="00DB60F2"/>
    <w:rsid w:val="00DC0DC6"/>
    <w:rsid w:val="00DC5FEE"/>
    <w:rsid w:val="00DD1180"/>
    <w:rsid w:val="00DD1255"/>
    <w:rsid w:val="00DD2D0F"/>
    <w:rsid w:val="00DD4437"/>
    <w:rsid w:val="00DE1CAD"/>
    <w:rsid w:val="00DE33D0"/>
    <w:rsid w:val="00DE56CF"/>
    <w:rsid w:val="00DE6075"/>
    <w:rsid w:val="00DE7ACA"/>
    <w:rsid w:val="00E010D3"/>
    <w:rsid w:val="00E030CF"/>
    <w:rsid w:val="00E0514C"/>
    <w:rsid w:val="00E05B26"/>
    <w:rsid w:val="00E11B4A"/>
    <w:rsid w:val="00E11B4B"/>
    <w:rsid w:val="00E12413"/>
    <w:rsid w:val="00E17CE4"/>
    <w:rsid w:val="00E17FD0"/>
    <w:rsid w:val="00E23BB4"/>
    <w:rsid w:val="00E56189"/>
    <w:rsid w:val="00E71E48"/>
    <w:rsid w:val="00E8301B"/>
    <w:rsid w:val="00E873A5"/>
    <w:rsid w:val="00E905E5"/>
    <w:rsid w:val="00E90CEA"/>
    <w:rsid w:val="00E91547"/>
    <w:rsid w:val="00E930D9"/>
    <w:rsid w:val="00E94607"/>
    <w:rsid w:val="00EA4C3B"/>
    <w:rsid w:val="00EA5139"/>
    <w:rsid w:val="00EB65FE"/>
    <w:rsid w:val="00EC0DC9"/>
    <w:rsid w:val="00EC1BF9"/>
    <w:rsid w:val="00EC518F"/>
    <w:rsid w:val="00EC62D2"/>
    <w:rsid w:val="00EC7D50"/>
    <w:rsid w:val="00ED402E"/>
    <w:rsid w:val="00ED4780"/>
    <w:rsid w:val="00ED5679"/>
    <w:rsid w:val="00ED721C"/>
    <w:rsid w:val="00EE333E"/>
    <w:rsid w:val="00EE46FE"/>
    <w:rsid w:val="00EE74C6"/>
    <w:rsid w:val="00EF760F"/>
    <w:rsid w:val="00F02F8E"/>
    <w:rsid w:val="00F102E7"/>
    <w:rsid w:val="00F11E88"/>
    <w:rsid w:val="00F15AAC"/>
    <w:rsid w:val="00F17B71"/>
    <w:rsid w:val="00F21E4F"/>
    <w:rsid w:val="00F24B8E"/>
    <w:rsid w:val="00F4027C"/>
    <w:rsid w:val="00F40CE9"/>
    <w:rsid w:val="00F42AE5"/>
    <w:rsid w:val="00F4796E"/>
    <w:rsid w:val="00F5487B"/>
    <w:rsid w:val="00F566E2"/>
    <w:rsid w:val="00F56C90"/>
    <w:rsid w:val="00F6059A"/>
    <w:rsid w:val="00F60B96"/>
    <w:rsid w:val="00F62A56"/>
    <w:rsid w:val="00F63023"/>
    <w:rsid w:val="00F6392E"/>
    <w:rsid w:val="00F65289"/>
    <w:rsid w:val="00F662E5"/>
    <w:rsid w:val="00F67D11"/>
    <w:rsid w:val="00F72ED0"/>
    <w:rsid w:val="00F75007"/>
    <w:rsid w:val="00F77A30"/>
    <w:rsid w:val="00F8316F"/>
    <w:rsid w:val="00F840AF"/>
    <w:rsid w:val="00F8473B"/>
    <w:rsid w:val="00FB07CB"/>
    <w:rsid w:val="00FB0857"/>
    <w:rsid w:val="00FB0FD5"/>
    <w:rsid w:val="00FC0308"/>
    <w:rsid w:val="00FC10F1"/>
    <w:rsid w:val="00FD2CA4"/>
    <w:rsid w:val="00FD307A"/>
    <w:rsid w:val="00FE262E"/>
    <w:rsid w:val="00FE26B4"/>
    <w:rsid w:val="00FE4947"/>
    <w:rsid w:val="00FF288A"/>
    <w:rsid w:val="00FF6B49"/>
    <w:rsid w:val="00FF6D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43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6963"/>
    <w:pPr>
      <w:widowControl w:val="0"/>
      <w:jc w:val="both"/>
    </w:pPr>
  </w:style>
  <w:style w:type="paragraph" w:styleId="1">
    <w:name w:val="heading 1"/>
    <w:basedOn w:val="a"/>
    <w:next w:val="a"/>
    <w:link w:val="10"/>
    <w:uiPriority w:val="9"/>
    <w:qFormat/>
    <w:rsid w:val="002273F6"/>
    <w:pPr>
      <w:keepNext/>
      <w:outlineLvl w:val="0"/>
    </w:pPr>
    <w:rPr>
      <w:rFonts w:ascii="ＭＳ ゴシック" w:eastAsia="ＭＳ ゴシック" w:hAnsi="ＭＳ ゴシック" w:cstheme="majorBidi"/>
      <w:b/>
      <w:sz w:val="24"/>
      <w:szCs w:val="24"/>
    </w:rPr>
  </w:style>
  <w:style w:type="paragraph" w:styleId="2">
    <w:name w:val="heading 2"/>
    <w:basedOn w:val="a"/>
    <w:next w:val="a"/>
    <w:link w:val="20"/>
    <w:uiPriority w:val="9"/>
    <w:unhideWhenUsed/>
    <w:qFormat/>
    <w:rsid w:val="002273F6"/>
    <w:pPr>
      <w:keepNext/>
      <w:numPr>
        <w:numId w:val="2"/>
      </w:numPr>
      <w:outlineLvl w:val="1"/>
    </w:pPr>
    <w:rPr>
      <w:rFonts w:ascii="ＭＳ ゴシック" w:eastAsia="ＭＳ ゴシック" w:hAnsi="ＭＳ ゴシック"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273F6"/>
    <w:rPr>
      <w:rFonts w:ascii="ＭＳ ゴシック" w:eastAsia="ＭＳ ゴシック" w:hAnsi="ＭＳ ゴシック" w:cstheme="majorBidi"/>
      <w:b/>
      <w:sz w:val="24"/>
      <w:szCs w:val="24"/>
    </w:rPr>
  </w:style>
  <w:style w:type="paragraph" w:styleId="a3">
    <w:name w:val="List Paragraph"/>
    <w:basedOn w:val="a"/>
    <w:uiPriority w:val="34"/>
    <w:qFormat/>
    <w:rsid w:val="002273F6"/>
    <w:pPr>
      <w:ind w:leftChars="400" w:left="840"/>
    </w:pPr>
  </w:style>
  <w:style w:type="character" w:customStyle="1" w:styleId="20">
    <w:name w:val="見出し 2 (文字)"/>
    <w:basedOn w:val="a0"/>
    <w:link w:val="2"/>
    <w:uiPriority w:val="9"/>
    <w:rsid w:val="002273F6"/>
    <w:rPr>
      <w:rFonts w:ascii="ＭＳ ゴシック" w:eastAsia="ＭＳ ゴシック" w:hAnsi="ＭＳ ゴシック" w:cstheme="majorBidi"/>
    </w:rPr>
  </w:style>
  <w:style w:type="paragraph" w:styleId="a4">
    <w:name w:val="header"/>
    <w:basedOn w:val="a"/>
    <w:link w:val="a5"/>
    <w:uiPriority w:val="99"/>
    <w:unhideWhenUsed/>
    <w:rsid w:val="00016499"/>
    <w:pPr>
      <w:tabs>
        <w:tab w:val="center" w:pos="4252"/>
        <w:tab w:val="right" w:pos="8504"/>
      </w:tabs>
      <w:snapToGrid w:val="0"/>
    </w:pPr>
  </w:style>
  <w:style w:type="character" w:customStyle="1" w:styleId="a5">
    <w:name w:val="ヘッダー (文字)"/>
    <w:basedOn w:val="a0"/>
    <w:link w:val="a4"/>
    <w:uiPriority w:val="99"/>
    <w:rsid w:val="00016499"/>
  </w:style>
  <w:style w:type="paragraph" w:styleId="a6">
    <w:name w:val="footer"/>
    <w:basedOn w:val="a"/>
    <w:link w:val="a7"/>
    <w:uiPriority w:val="99"/>
    <w:unhideWhenUsed/>
    <w:rsid w:val="00016499"/>
    <w:pPr>
      <w:tabs>
        <w:tab w:val="center" w:pos="4252"/>
        <w:tab w:val="right" w:pos="8504"/>
      </w:tabs>
      <w:snapToGrid w:val="0"/>
    </w:pPr>
  </w:style>
  <w:style w:type="character" w:customStyle="1" w:styleId="a7">
    <w:name w:val="フッター (文字)"/>
    <w:basedOn w:val="a0"/>
    <w:link w:val="a6"/>
    <w:uiPriority w:val="99"/>
    <w:rsid w:val="00016499"/>
  </w:style>
  <w:style w:type="paragraph" w:styleId="a8">
    <w:name w:val="TOC Heading"/>
    <w:basedOn w:val="1"/>
    <w:next w:val="a"/>
    <w:uiPriority w:val="39"/>
    <w:unhideWhenUsed/>
    <w:qFormat/>
    <w:rsid w:val="00D56060"/>
    <w:pPr>
      <w:keepLines/>
      <w:widowControl/>
      <w:spacing w:before="240" w:line="259" w:lineRule="auto"/>
      <w:jc w:val="left"/>
      <w:outlineLvl w:val="9"/>
    </w:pPr>
    <w:rPr>
      <w:rFonts w:asciiTheme="majorHAnsi" w:eastAsiaTheme="majorEastAsia" w:hAnsiTheme="majorHAnsi"/>
      <w:b w:val="0"/>
      <w:color w:val="2F5496" w:themeColor="accent1" w:themeShade="BF"/>
      <w:kern w:val="0"/>
      <w:sz w:val="32"/>
      <w:szCs w:val="32"/>
    </w:rPr>
  </w:style>
  <w:style w:type="paragraph" w:styleId="11">
    <w:name w:val="toc 1"/>
    <w:basedOn w:val="a"/>
    <w:next w:val="a"/>
    <w:autoRedefine/>
    <w:uiPriority w:val="39"/>
    <w:unhideWhenUsed/>
    <w:rsid w:val="00D56060"/>
  </w:style>
  <w:style w:type="paragraph" w:styleId="21">
    <w:name w:val="toc 2"/>
    <w:basedOn w:val="a"/>
    <w:next w:val="a"/>
    <w:autoRedefine/>
    <w:uiPriority w:val="39"/>
    <w:unhideWhenUsed/>
    <w:rsid w:val="009D4037"/>
    <w:pPr>
      <w:tabs>
        <w:tab w:val="left" w:pos="840"/>
        <w:tab w:val="right" w:leader="dot" w:pos="9060"/>
      </w:tabs>
      <w:ind w:leftChars="100" w:left="202"/>
    </w:pPr>
  </w:style>
  <w:style w:type="character" w:styleId="a9">
    <w:name w:val="Hyperlink"/>
    <w:basedOn w:val="a0"/>
    <w:uiPriority w:val="99"/>
    <w:unhideWhenUsed/>
    <w:rsid w:val="00D56060"/>
    <w:rPr>
      <w:color w:val="0563C1" w:themeColor="hyperlink"/>
      <w:u w:val="single"/>
    </w:rPr>
  </w:style>
  <w:style w:type="paragraph" w:styleId="aa">
    <w:name w:val="Balloon Text"/>
    <w:basedOn w:val="a"/>
    <w:link w:val="ab"/>
    <w:uiPriority w:val="99"/>
    <w:semiHidden/>
    <w:unhideWhenUsed/>
    <w:rsid w:val="00917D7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17D76"/>
    <w:rPr>
      <w:rFonts w:asciiTheme="majorHAnsi" w:eastAsiaTheme="majorEastAsia" w:hAnsiTheme="majorHAnsi" w:cstheme="majorBidi"/>
      <w:sz w:val="18"/>
      <w:szCs w:val="18"/>
    </w:rPr>
  </w:style>
  <w:style w:type="character" w:styleId="ac">
    <w:name w:val="annotation reference"/>
    <w:basedOn w:val="a0"/>
    <w:uiPriority w:val="99"/>
    <w:semiHidden/>
    <w:unhideWhenUsed/>
    <w:rsid w:val="00287D6F"/>
    <w:rPr>
      <w:sz w:val="18"/>
      <w:szCs w:val="18"/>
    </w:rPr>
  </w:style>
  <w:style w:type="paragraph" w:styleId="ad">
    <w:name w:val="annotation text"/>
    <w:basedOn w:val="a"/>
    <w:link w:val="ae"/>
    <w:uiPriority w:val="99"/>
    <w:unhideWhenUsed/>
    <w:rsid w:val="00287D6F"/>
    <w:pPr>
      <w:jc w:val="left"/>
    </w:pPr>
  </w:style>
  <w:style w:type="character" w:customStyle="1" w:styleId="ae">
    <w:name w:val="コメント文字列 (文字)"/>
    <w:basedOn w:val="a0"/>
    <w:link w:val="ad"/>
    <w:uiPriority w:val="99"/>
    <w:rsid w:val="00287D6F"/>
  </w:style>
  <w:style w:type="paragraph" w:styleId="af">
    <w:name w:val="annotation subject"/>
    <w:basedOn w:val="ad"/>
    <w:next w:val="ad"/>
    <w:link w:val="af0"/>
    <w:uiPriority w:val="99"/>
    <w:semiHidden/>
    <w:unhideWhenUsed/>
    <w:rsid w:val="00287D6F"/>
    <w:rPr>
      <w:b/>
      <w:bCs/>
    </w:rPr>
  </w:style>
  <w:style w:type="character" w:customStyle="1" w:styleId="af0">
    <w:name w:val="コメント内容 (文字)"/>
    <w:basedOn w:val="ae"/>
    <w:link w:val="af"/>
    <w:uiPriority w:val="99"/>
    <w:semiHidden/>
    <w:rsid w:val="00287D6F"/>
    <w:rPr>
      <w:b/>
      <w:bCs/>
    </w:rPr>
  </w:style>
  <w:style w:type="paragraph" w:styleId="af1">
    <w:name w:val="caption"/>
    <w:basedOn w:val="a"/>
    <w:next w:val="a"/>
    <w:uiPriority w:val="35"/>
    <w:unhideWhenUsed/>
    <w:qFormat/>
    <w:rsid w:val="00F566E2"/>
    <w:rPr>
      <w:b/>
      <w:bCs/>
      <w:szCs w:val="21"/>
    </w:rPr>
  </w:style>
  <w:style w:type="paragraph" w:styleId="af2">
    <w:name w:val="Date"/>
    <w:basedOn w:val="a"/>
    <w:next w:val="a"/>
    <w:link w:val="af3"/>
    <w:uiPriority w:val="99"/>
    <w:semiHidden/>
    <w:unhideWhenUsed/>
    <w:rsid w:val="00243A82"/>
  </w:style>
  <w:style w:type="character" w:customStyle="1" w:styleId="af3">
    <w:name w:val="日付 (文字)"/>
    <w:basedOn w:val="a0"/>
    <w:link w:val="af2"/>
    <w:uiPriority w:val="99"/>
    <w:semiHidden/>
    <w:rsid w:val="00243A82"/>
  </w:style>
  <w:style w:type="paragraph" w:styleId="af4">
    <w:name w:val="Revision"/>
    <w:hidden/>
    <w:uiPriority w:val="99"/>
    <w:semiHidden/>
    <w:rsid w:val="009F56E4"/>
  </w:style>
  <w:style w:type="character" w:styleId="af5">
    <w:name w:val="FollowedHyperlink"/>
    <w:basedOn w:val="a0"/>
    <w:uiPriority w:val="99"/>
    <w:semiHidden/>
    <w:unhideWhenUsed/>
    <w:rsid w:val="001F0625"/>
    <w:rPr>
      <w:color w:val="954F72" w:themeColor="followedHyperlink"/>
      <w:u w:val="single"/>
    </w:rPr>
  </w:style>
  <w:style w:type="table" w:styleId="af6">
    <w:name w:val="Table Grid"/>
    <w:basedOn w:val="a1"/>
    <w:uiPriority w:val="39"/>
    <w:rsid w:val="00D47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
    <w:next w:val="a"/>
    <w:link w:val="af8"/>
    <w:uiPriority w:val="11"/>
    <w:qFormat/>
    <w:rsid w:val="00344A13"/>
    <w:pPr>
      <w:jc w:val="center"/>
      <w:outlineLvl w:val="1"/>
    </w:pPr>
    <w:rPr>
      <w:sz w:val="24"/>
      <w:szCs w:val="24"/>
    </w:rPr>
  </w:style>
  <w:style w:type="character" w:customStyle="1" w:styleId="af8">
    <w:name w:val="副題 (文字)"/>
    <w:basedOn w:val="a0"/>
    <w:link w:val="af7"/>
    <w:uiPriority w:val="11"/>
    <w:rsid w:val="00344A13"/>
    <w:rPr>
      <w:sz w:val="24"/>
      <w:szCs w:val="24"/>
    </w:rPr>
  </w:style>
  <w:style w:type="character" w:styleId="af9">
    <w:name w:val="Unresolved Mention"/>
    <w:basedOn w:val="a0"/>
    <w:uiPriority w:val="99"/>
    <w:semiHidden/>
    <w:unhideWhenUsed/>
    <w:rsid w:val="004B4B9E"/>
    <w:rPr>
      <w:color w:val="605E5C"/>
      <w:shd w:val="clear" w:color="auto" w:fill="E1DFDD"/>
    </w:rPr>
  </w:style>
  <w:style w:type="paragraph" w:styleId="Web">
    <w:name w:val="Normal (Web)"/>
    <w:basedOn w:val="a"/>
    <w:uiPriority w:val="99"/>
    <w:semiHidden/>
    <w:unhideWhenUsed/>
    <w:rsid w:val="00CB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a">
    <w:name w:val="Strong"/>
    <w:basedOn w:val="a0"/>
    <w:uiPriority w:val="22"/>
    <w:qFormat/>
    <w:rsid w:val="00CB70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07889">
      <w:bodyDiv w:val="1"/>
      <w:marLeft w:val="0"/>
      <w:marRight w:val="0"/>
      <w:marTop w:val="0"/>
      <w:marBottom w:val="0"/>
      <w:divBdr>
        <w:top w:val="none" w:sz="0" w:space="0" w:color="auto"/>
        <w:left w:val="none" w:sz="0" w:space="0" w:color="auto"/>
        <w:bottom w:val="none" w:sz="0" w:space="0" w:color="auto"/>
        <w:right w:val="none" w:sz="0" w:space="0" w:color="auto"/>
      </w:divBdr>
    </w:div>
    <w:div w:id="177818881">
      <w:bodyDiv w:val="1"/>
      <w:marLeft w:val="0"/>
      <w:marRight w:val="0"/>
      <w:marTop w:val="0"/>
      <w:marBottom w:val="0"/>
      <w:divBdr>
        <w:top w:val="none" w:sz="0" w:space="0" w:color="auto"/>
        <w:left w:val="none" w:sz="0" w:space="0" w:color="auto"/>
        <w:bottom w:val="none" w:sz="0" w:space="0" w:color="auto"/>
        <w:right w:val="none" w:sz="0" w:space="0" w:color="auto"/>
      </w:divBdr>
    </w:div>
    <w:div w:id="184248800">
      <w:bodyDiv w:val="1"/>
      <w:marLeft w:val="0"/>
      <w:marRight w:val="0"/>
      <w:marTop w:val="0"/>
      <w:marBottom w:val="0"/>
      <w:divBdr>
        <w:top w:val="none" w:sz="0" w:space="0" w:color="auto"/>
        <w:left w:val="none" w:sz="0" w:space="0" w:color="auto"/>
        <w:bottom w:val="none" w:sz="0" w:space="0" w:color="auto"/>
        <w:right w:val="none" w:sz="0" w:space="0" w:color="auto"/>
      </w:divBdr>
    </w:div>
    <w:div w:id="203518143">
      <w:bodyDiv w:val="1"/>
      <w:marLeft w:val="0"/>
      <w:marRight w:val="0"/>
      <w:marTop w:val="0"/>
      <w:marBottom w:val="0"/>
      <w:divBdr>
        <w:top w:val="none" w:sz="0" w:space="0" w:color="auto"/>
        <w:left w:val="none" w:sz="0" w:space="0" w:color="auto"/>
        <w:bottom w:val="none" w:sz="0" w:space="0" w:color="auto"/>
        <w:right w:val="none" w:sz="0" w:space="0" w:color="auto"/>
      </w:divBdr>
    </w:div>
    <w:div w:id="225846309">
      <w:bodyDiv w:val="1"/>
      <w:marLeft w:val="0"/>
      <w:marRight w:val="0"/>
      <w:marTop w:val="0"/>
      <w:marBottom w:val="0"/>
      <w:divBdr>
        <w:top w:val="none" w:sz="0" w:space="0" w:color="auto"/>
        <w:left w:val="none" w:sz="0" w:space="0" w:color="auto"/>
        <w:bottom w:val="none" w:sz="0" w:space="0" w:color="auto"/>
        <w:right w:val="none" w:sz="0" w:space="0" w:color="auto"/>
      </w:divBdr>
    </w:div>
    <w:div w:id="725446695">
      <w:bodyDiv w:val="1"/>
      <w:marLeft w:val="0"/>
      <w:marRight w:val="0"/>
      <w:marTop w:val="0"/>
      <w:marBottom w:val="0"/>
      <w:divBdr>
        <w:top w:val="none" w:sz="0" w:space="0" w:color="auto"/>
        <w:left w:val="none" w:sz="0" w:space="0" w:color="auto"/>
        <w:bottom w:val="none" w:sz="0" w:space="0" w:color="auto"/>
        <w:right w:val="none" w:sz="0" w:space="0" w:color="auto"/>
      </w:divBdr>
    </w:div>
    <w:div w:id="851724200">
      <w:bodyDiv w:val="1"/>
      <w:marLeft w:val="0"/>
      <w:marRight w:val="0"/>
      <w:marTop w:val="0"/>
      <w:marBottom w:val="0"/>
      <w:divBdr>
        <w:top w:val="none" w:sz="0" w:space="0" w:color="auto"/>
        <w:left w:val="none" w:sz="0" w:space="0" w:color="auto"/>
        <w:bottom w:val="none" w:sz="0" w:space="0" w:color="auto"/>
        <w:right w:val="none" w:sz="0" w:space="0" w:color="auto"/>
      </w:divBdr>
    </w:div>
    <w:div w:id="1008022945">
      <w:bodyDiv w:val="1"/>
      <w:marLeft w:val="0"/>
      <w:marRight w:val="0"/>
      <w:marTop w:val="0"/>
      <w:marBottom w:val="0"/>
      <w:divBdr>
        <w:top w:val="none" w:sz="0" w:space="0" w:color="auto"/>
        <w:left w:val="none" w:sz="0" w:space="0" w:color="auto"/>
        <w:bottom w:val="none" w:sz="0" w:space="0" w:color="auto"/>
        <w:right w:val="none" w:sz="0" w:space="0" w:color="auto"/>
      </w:divBdr>
    </w:div>
    <w:div w:id="1165053236">
      <w:bodyDiv w:val="1"/>
      <w:marLeft w:val="0"/>
      <w:marRight w:val="0"/>
      <w:marTop w:val="0"/>
      <w:marBottom w:val="0"/>
      <w:divBdr>
        <w:top w:val="none" w:sz="0" w:space="0" w:color="auto"/>
        <w:left w:val="none" w:sz="0" w:space="0" w:color="auto"/>
        <w:bottom w:val="none" w:sz="0" w:space="0" w:color="auto"/>
        <w:right w:val="none" w:sz="0" w:space="0" w:color="auto"/>
      </w:divBdr>
    </w:div>
    <w:div w:id="1384719304">
      <w:bodyDiv w:val="1"/>
      <w:marLeft w:val="0"/>
      <w:marRight w:val="0"/>
      <w:marTop w:val="0"/>
      <w:marBottom w:val="0"/>
      <w:divBdr>
        <w:top w:val="none" w:sz="0" w:space="0" w:color="auto"/>
        <w:left w:val="none" w:sz="0" w:space="0" w:color="auto"/>
        <w:bottom w:val="none" w:sz="0" w:space="0" w:color="auto"/>
        <w:right w:val="none" w:sz="0" w:space="0" w:color="auto"/>
      </w:divBdr>
    </w:div>
    <w:div w:id="1433932296">
      <w:bodyDiv w:val="1"/>
      <w:marLeft w:val="0"/>
      <w:marRight w:val="0"/>
      <w:marTop w:val="0"/>
      <w:marBottom w:val="0"/>
      <w:divBdr>
        <w:top w:val="none" w:sz="0" w:space="0" w:color="auto"/>
        <w:left w:val="none" w:sz="0" w:space="0" w:color="auto"/>
        <w:bottom w:val="none" w:sz="0" w:space="0" w:color="auto"/>
        <w:right w:val="none" w:sz="0" w:space="0" w:color="auto"/>
      </w:divBdr>
    </w:div>
    <w:div w:id="1436828546">
      <w:bodyDiv w:val="1"/>
      <w:marLeft w:val="0"/>
      <w:marRight w:val="0"/>
      <w:marTop w:val="0"/>
      <w:marBottom w:val="0"/>
      <w:divBdr>
        <w:top w:val="none" w:sz="0" w:space="0" w:color="auto"/>
        <w:left w:val="none" w:sz="0" w:space="0" w:color="auto"/>
        <w:bottom w:val="none" w:sz="0" w:space="0" w:color="auto"/>
        <w:right w:val="none" w:sz="0" w:space="0" w:color="auto"/>
      </w:divBdr>
    </w:div>
    <w:div w:id="1520465975">
      <w:bodyDiv w:val="1"/>
      <w:marLeft w:val="0"/>
      <w:marRight w:val="0"/>
      <w:marTop w:val="0"/>
      <w:marBottom w:val="0"/>
      <w:divBdr>
        <w:top w:val="none" w:sz="0" w:space="0" w:color="auto"/>
        <w:left w:val="none" w:sz="0" w:space="0" w:color="auto"/>
        <w:bottom w:val="none" w:sz="0" w:space="0" w:color="auto"/>
        <w:right w:val="none" w:sz="0" w:space="0" w:color="auto"/>
      </w:divBdr>
    </w:div>
    <w:div w:id="1596018781">
      <w:bodyDiv w:val="1"/>
      <w:marLeft w:val="0"/>
      <w:marRight w:val="0"/>
      <w:marTop w:val="0"/>
      <w:marBottom w:val="0"/>
      <w:divBdr>
        <w:top w:val="none" w:sz="0" w:space="0" w:color="auto"/>
        <w:left w:val="none" w:sz="0" w:space="0" w:color="auto"/>
        <w:bottom w:val="none" w:sz="0" w:space="0" w:color="auto"/>
        <w:right w:val="none" w:sz="0" w:space="0" w:color="auto"/>
      </w:divBdr>
    </w:div>
    <w:div w:id="1689024211">
      <w:bodyDiv w:val="1"/>
      <w:marLeft w:val="0"/>
      <w:marRight w:val="0"/>
      <w:marTop w:val="0"/>
      <w:marBottom w:val="0"/>
      <w:divBdr>
        <w:top w:val="none" w:sz="0" w:space="0" w:color="auto"/>
        <w:left w:val="none" w:sz="0" w:space="0" w:color="auto"/>
        <w:bottom w:val="none" w:sz="0" w:space="0" w:color="auto"/>
        <w:right w:val="none" w:sz="0" w:space="0" w:color="auto"/>
      </w:divBdr>
    </w:div>
    <w:div w:id="1842351476">
      <w:bodyDiv w:val="1"/>
      <w:marLeft w:val="0"/>
      <w:marRight w:val="0"/>
      <w:marTop w:val="0"/>
      <w:marBottom w:val="0"/>
      <w:divBdr>
        <w:top w:val="none" w:sz="0" w:space="0" w:color="auto"/>
        <w:left w:val="none" w:sz="0" w:space="0" w:color="auto"/>
        <w:bottom w:val="none" w:sz="0" w:space="0" w:color="auto"/>
        <w:right w:val="none" w:sz="0" w:space="0" w:color="auto"/>
      </w:divBdr>
    </w:div>
    <w:div w:id="212168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F大会プログラム">
      <a:majorFont>
        <a:latin typeface="Meiryo UI"/>
        <a:ea typeface="Meiryo UI"/>
        <a:cs typeface=""/>
      </a:majorFont>
      <a:minorFont>
        <a:latin typeface="Times New Roman"/>
        <a:ea typeface="BIZ UDP明朝 Mediu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215FF-7F54-4719-9EC9-54B6696BF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1418</Words>
  <Characters>8086</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2022-10-11T14:42:00Z</dcterms:created>
  <dcterms:modified xsi:type="dcterms:W3CDTF">2022-10-21T14:22:00Z</dcterms:modified>
</cp:coreProperties>
</file>